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АДМИНИСТРАЦИЯ</w:t>
      </w:r>
    </w:p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ШЕНКУРСКОГО МУНИЦИПАЛЬНОГО ОКРУГА</w:t>
      </w:r>
    </w:p>
    <w:p w:rsidR="0040068D" w:rsidRPr="00454368" w:rsidRDefault="0040068D" w:rsidP="0040068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368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0068D" w:rsidRPr="00454368" w:rsidRDefault="0040068D" w:rsidP="0040068D">
      <w:pPr>
        <w:rPr>
          <w:sz w:val="48"/>
          <w:szCs w:val="48"/>
        </w:rPr>
      </w:pPr>
    </w:p>
    <w:p w:rsidR="0040068D" w:rsidRPr="00454368" w:rsidRDefault="0040068D" w:rsidP="0040068D">
      <w:pPr>
        <w:jc w:val="center"/>
        <w:rPr>
          <w:b/>
          <w:spacing w:val="60"/>
          <w:sz w:val="36"/>
          <w:szCs w:val="36"/>
        </w:rPr>
      </w:pPr>
      <w:r w:rsidRPr="00454368">
        <w:rPr>
          <w:b/>
          <w:spacing w:val="60"/>
          <w:sz w:val="36"/>
          <w:szCs w:val="36"/>
        </w:rPr>
        <w:t>ПОСТАНОВЛЕНИЕ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40068D" w:rsidRDefault="00DD043D" w:rsidP="0040068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3736A" w:rsidRPr="00D3736A">
        <w:rPr>
          <w:color w:val="000000"/>
          <w:sz w:val="28"/>
          <w:szCs w:val="28"/>
        </w:rPr>
        <w:t>т</w:t>
      </w:r>
      <w:r w:rsidR="00191333">
        <w:rPr>
          <w:color w:val="000000"/>
          <w:sz w:val="28"/>
          <w:szCs w:val="28"/>
        </w:rPr>
        <w:t>14</w:t>
      </w:r>
      <w:r w:rsidR="00A909B0">
        <w:rPr>
          <w:color w:val="000000"/>
          <w:sz w:val="28"/>
          <w:szCs w:val="28"/>
        </w:rPr>
        <w:t xml:space="preserve"> марта</w:t>
      </w:r>
      <w:r w:rsidR="00D3736A" w:rsidRPr="00D3736A">
        <w:rPr>
          <w:color w:val="000000"/>
          <w:sz w:val="28"/>
          <w:szCs w:val="28"/>
        </w:rPr>
        <w:t xml:space="preserve"> 2025 г. № </w:t>
      </w:r>
      <w:r w:rsidR="00191333">
        <w:rPr>
          <w:color w:val="000000"/>
          <w:sz w:val="28"/>
          <w:szCs w:val="28"/>
        </w:rPr>
        <w:t>221</w:t>
      </w:r>
      <w:r w:rsidR="00A909B0">
        <w:rPr>
          <w:color w:val="000000"/>
          <w:sz w:val="28"/>
          <w:szCs w:val="28"/>
        </w:rPr>
        <w:t>-</w:t>
      </w:r>
      <w:r w:rsidR="00D3736A" w:rsidRPr="00D3736A">
        <w:rPr>
          <w:color w:val="000000"/>
          <w:sz w:val="28"/>
          <w:szCs w:val="28"/>
        </w:rPr>
        <w:t>па</w:t>
      </w:r>
    </w:p>
    <w:p w:rsidR="00D3736A" w:rsidRDefault="00D3736A" w:rsidP="0040068D">
      <w:pPr>
        <w:jc w:val="center"/>
        <w:rPr>
          <w:color w:val="000000"/>
          <w:sz w:val="28"/>
          <w:szCs w:val="28"/>
        </w:rPr>
      </w:pPr>
    </w:p>
    <w:p w:rsidR="00D3736A" w:rsidRPr="00454368" w:rsidRDefault="00D3736A" w:rsidP="0040068D">
      <w:pPr>
        <w:jc w:val="center"/>
        <w:rPr>
          <w:color w:val="000000"/>
          <w:szCs w:val="28"/>
        </w:rPr>
      </w:pPr>
    </w:p>
    <w:p w:rsidR="0040068D" w:rsidRDefault="0040068D" w:rsidP="0040068D">
      <w:pPr>
        <w:jc w:val="center"/>
        <w:rPr>
          <w:color w:val="000000"/>
          <w:sz w:val="20"/>
        </w:rPr>
      </w:pPr>
      <w:r w:rsidRPr="00454368">
        <w:rPr>
          <w:color w:val="000000"/>
          <w:sz w:val="20"/>
        </w:rPr>
        <w:t>г. Шенкурск</w:t>
      </w:r>
    </w:p>
    <w:p w:rsidR="00D3736A" w:rsidRPr="00454368" w:rsidRDefault="00D3736A" w:rsidP="0040068D">
      <w:pPr>
        <w:jc w:val="center"/>
        <w:rPr>
          <w:color w:val="000000"/>
          <w:sz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EF6766" w:rsidRPr="00D968BD" w:rsidRDefault="00EF6766" w:rsidP="00EF6766">
      <w:pPr>
        <w:jc w:val="center"/>
        <w:rPr>
          <w:rFonts w:cs="Arial"/>
          <w:b/>
          <w:bCs/>
          <w:iCs/>
          <w:color w:val="000000"/>
          <w:sz w:val="26"/>
          <w:szCs w:val="26"/>
        </w:rPr>
      </w:pPr>
      <w:r w:rsidRPr="00D968BD">
        <w:rPr>
          <w:rFonts w:cs="Arial"/>
          <w:b/>
          <w:bCs/>
          <w:iCs/>
          <w:color w:val="000000"/>
          <w:sz w:val="26"/>
          <w:szCs w:val="26"/>
        </w:rPr>
        <w:t xml:space="preserve">Об утверждении </w:t>
      </w:r>
      <w:r w:rsidR="00E06CCA" w:rsidRPr="00D968BD">
        <w:rPr>
          <w:rFonts w:cs="Arial"/>
          <w:b/>
          <w:bCs/>
          <w:iCs/>
          <w:color w:val="000000"/>
          <w:sz w:val="26"/>
          <w:szCs w:val="26"/>
        </w:rPr>
        <w:t>П</w:t>
      </w:r>
      <w:r w:rsidRPr="00D968BD">
        <w:rPr>
          <w:rFonts w:cs="Arial"/>
          <w:b/>
          <w:bCs/>
          <w:iCs/>
          <w:color w:val="000000"/>
          <w:sz w:val="26"/>
          <w:szCs w:val="26"/>
        </w:rPr>
        <w:t xml:space="preserve">орядка проведения общественных обсуждений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</w:t>
      </w:r>
      <w:proofErr w:type="gramStart"/>
      <w:r w:rsidRPr="00D968BD">
        <w:rPr>
          <w:rFonts w:cs="Arial"/>
          <w:b/>
          <w:bCs/>
          <w:iCs/>
          <w:color w:val="000000"/>
          <w:sz w:val="26"/>
          <w:szCs w:val="26"/>
        </w:rPr>
        <w:t>питания  на</w:t>
      </w:r>
      <w:proofErr w:type="gramEnd"/>
      <w:r w:rsidRPr="00D968BD">
        <w:rPr>
          <w:rFonts w:cs="Arial"/>
          <w:b/>
          <w:bCs/>
          <w:iCs/>
          <w:color w:val="000000"/>
          <w:sz w:val="26"/>
          <w:szCs w:val="26"/>
        </w:rPr>
        <w:t xml:space="preserve"> территории Шенкурского муниципального округа Архангельской области</w:t>
      </w:r>
    </w:p>
    <w:p w:rsidR="00D3736A" w:rsidRPr="00D968BD" w:rsidRDefault="00D3736A" w:rsidP="00D3736A">
      <w:pPr>
        <w:jc w:val="center"/>
        <w:rPr>
          <w:sz w:val="26"/>
          <w:szCs w:val="26"/>
        </w:rPr>
      </w:pPr>
    </w:p>
    <w:p w:rsidR="00D3736A" w:rsidRPr="00D968BD" w:rsidRDefault="00D3736A" w:rsidP="00D3736A">
      <w:pPr>
        <w:jc w:val="center"/>
        <w:rPr>
          <w:sz w:val="26"/>
          <w:szCs w:val="26"/>
        </w:rPr>
      </w:pPr>
    </w:p>
    <w:p w:rsidR="00EF6766" w:rsidRPr="001D6469" w:rsidRDefault="00EF6766" w:rsidP="00B576B3">
      <w:pPr>
        <w:autoSpaceDE w:val="0"/>
        <w:autoSpaceDN w:val="0"/>
        <w:adjustRightInd w:val="0"/>
        <w:ind w:firstLine="567"/>
        <w:contextualSpacing/>
        <w:jc w:val="both"/>
        <w:rPr>
          <w:b/>
          <w:sz w:val="26"/>
          <w:szCs w:val="26"/>
        </w:rPr>
      </w:pPr>
      <w:r w:rsidRPr="001D6469">
        <w:rPr>
          <w:sz w:val="26"/>
          <w:szCs w:val="26"/>
        </w:rPr>
        <w:t>В соответствии с пунктом 8 статьи 16 Федерального закона</w:t>
      </w:r>
      <w:r w:rsidR="00B216A4" w:rsidRPr="001D6469">
        <w:rPr>
          <w:sz w:val="26"/>
          <w:szCs w:val="26"/>
        </w:rPr>
        <w:t xml:space="preserve">  </w:t>
      </w:r>
      <w:r w:rsidRPr="001D6469">
        <w:rPr>
          <w:sz w:val="26"/>
          <w:szCs w:val="26"/>
        </w:rPr>
        <w:t xml:space="preserve">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 Федеральным законом от </w:t>
      </w:r>
      <w:r w:rsidR="00D968BD">
        <w:rPr>
          <w:sz w:val="26"/>
          <w:szCs w:val="26"/>
        </w:rPr>
        <w:t xml:space="preserve">                 </w:t>
      </w:r>
      <w:r w:rsidRPr="001D6469">
        <w:rPr>
          <w:sz w:val="26"/>
          <w:szCs w:val="26"/>
        </w:rPr>
        <w:t>6 октября 2003 года № 131-ФЗ «Об общих принципах организации местного самоуправления в Российской Федерации», статьей 24 Федерального закона от</w:t>
      </w:r>
      <w:r w:rsidR="00D968BD">
        <w:rPr>
          <w:sz w:val="26"/>
          <w:szCs w:val="26"/>
        </w:rPr>
        <w:t xml:space="preserve">          </w:t>
      </w:r>
      <w:r w:rsidRPr="001D6469">
        <w:rPr>
          <w:sz w:val="26"/>
          <w:szCs w:val="26"/>
        </w:rPr>
        <w:t xml:space="preserve"> 21 июля 2014 года № 212-ФЗ «Об основах общественного контроля в Российской Федерации», постановлением Правительства Российской Федерации от 23 декабря 2020 года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при оказании услуг общественного питания», администрация Шенкурского муниципального </w:t>
      </w:r>
      <w:r w:rsidR="00B216A4" w:rsidRPr="001D6469">
        <w:rPr>
          <w:sz w:val="26"/>
          <w:szCs w:val="26"/>
        </w:rPr>
        <w:t xml:space="preserve">округа </w:t>
      </w:r>
      <w:r w:rsidRPr="001D6469">
        <w:rPr>
          <w:sz w:val="26"/>
          <w:szCs w:val="26"/>
        </w:rPr>
        <w:t xml:space="preserve"> Архангельской области </w:t>
      </w:r>
      <w:r w:rsidRPr="001D6469">
        <w:rPr>
          <w:b/>
          <w:sz w:val="26"/>
          <w:szCs w:val="26"/>
        </w:rPr>
        <w:t>п о с т а н о в л я е т:</w:t>
      </w:r>
    </w:p>
    <w:p w:rsidR="00EF6766" w:rsidRPr="001D6469" w:rsidRDefault="00EF6766" w:rsidP="00B576B3">
      <w:pPr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1D6469">
        <w:rPr>
          <w:sz w:val="26"/>
          <w:szCs w:val="26"/>
        </w:rPr>
        <w:t xml:space="preserve">1. Утвердить прилагаемый Порядок проведения общественных обсуждений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</w:t>
      </w:r>
      <w:proofErr w:type="gramStart"/>
      <w:r w:rsidRPr="001D6469">
        <w:rPr>
          <w:sz w:val="26"/>
          <w:szCs w:val="26"/>
        </w:rPr>
        <w:t>питания  на</w:t>
      </w:r>
      <w:proofErr w:type="gramEnd"/>
      <w:r w:rsidRPr="001D6469">
        <w:rPr>
          <w:sz w:val="26"/>
          <w:szCs w:val="26"/>
        </w:rPr>
        <w:t xml:space="preserve"> территории Шенкурского муниципального округа Архангельской области.</w:t>
      </w:r>
    </w:p>
    <w:p w:rsidR="00EF6766" w:rsidRPr="001D6469" w:rsidRDefault="00EF6766" w:rsidP="00B576B3">
      <w:pPr>
        <w:autoSpaceDE w:val="0"/>
        <w:autoSpaceDN w:val="0"/>
        <w:adjustRightInd w:val="0"/>
        <w:ind w:firstLine="567"/>
        <w:contextualSpacing/>
        <w:jc w:val="both"/>
        <w:rPr>
          <w:bCs/>
          <w:sz w:val="26"/>
          <w:szCs w:val="26"/>
        </w:rPr>
      </w:pPr>
      <w:r w:rsidRPr="001D6469">
        <w:rPr>
          <w:bCs/>
          <w:sz w:val="26"/>
          <w:szCs w:val="26"/>
        </w:rPr>
        <w:t>2. 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области.</w:t>
      </w:r>
    </w:p>
    <w:p w:rsidR="00D3736A" w:rsidRPr="001D6469" w:rsidRDefault="00EF6766" w:rsidP="00B576B3">
      <w:pPr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1D6469">
        <w:rPr>
          <w:sz w:val="26"/>
          <w:szCs w:val="26"/>
        </w:rPr>
        <w:t>3</w:t>
      </w:r>
      <w:r w:rsidR="00D3736A" w:rsidRPr="001D6469">
        <w:rPr>
          <w:sz w:val="26"/>
          <w:szCs w:val="26"/>
        </w:rPr>
        <w:t xml:space="preserve">. Настоящее постановление вступает в силу </w:t>
      </w:r>
      <w:r w:rsidR="0029463E" w:rsidRPr="001D6469">
        <w:rPr>
          <w:sz w:val="26"/>
          <w:szCs w:val="26"/>
        </w:rPr>
        <w:t>после</w:t>
      </w:r>
      <w:r w:rsidR="00D3736A" w:rsidRPr="001D6469">
        <w:rPr>
          <w:sz w:val="26"/>
          <w:szCs w:val="26"/>
        </w:rPr>
        <w:t xml:space="preserve"> его официального </w:t>
      </w:r>
      <w:r w:rsidR="00DD043D" w:rsidRPr="001D6469">
        <w:rPr>
          <w:sz w:val="26"/>
          <w:szCs w:val="26"/>
        </w:rPr>
        <w:t>обн</w:t>
      </w:r>
      <w:r w:rsidR="00040165" w:rsidRPr="001D6469">
        <w:rPr>
          <w:sz w:val="26"/>
          <w:szCs w:val="26"/>
        </w:rPr>
        <w:t>а</w:t>
      </w:r>
      <w:r w:rsidR="00DD043D" w:rsidRPr="001D6469">
        <w:rPr>
          <w:sz w:val="26"/>
          <w:szCs w:val="26"/>
        </w:rPr>
        <w:t>родования</w:t>
      </w:r>
      <w:r w:rsidR="00D3736A" w:rsidRPr="001D6469">
        <w:rPr>
          <w:sz w:val="26"/>
          <w:szCs w:val="26"/>
        </w:rPr>
        <w:t>.</w:t>
      </w:r>
    </w:p>
    <w:p w:rsidR="00003D60" w:rsidRPr="001D6469" w:rsidRDefault="00003D60" w:rsidP="00B576B3">
      <w:pPr>
        <w:ind w:firstLine="567"/>
        <w:rPr>
          <w:b/>
          <w:sz w:val="26"/>
          <w:szCs w:val="26"/>
        </w:rPr>
      </w:pPr>
    </w:p>
    <w:p w:rsidR="00003D60" w:rsidRPr="001D6469" w:rsidRDefault="00003D60" w:rsidP="00B576B3">
      <w:pPr>
        <w:rPr>
          <w:b/>
          <w:sz w:val="26"/>
          <w:szCs w:val="26"/>
        </w:rPr>
      </w:pPr>
      <w:r w:rsidRPr="001D6469">
        <w:rPr>
          <w:b/>
          <w:sz w:val="26"/>
          <w:szCs w:val="26"/>
        </w:rPr>
        <w:t xml:space="preserve">Глава Шенкурского муниципального округа           </w:t>
      </w:r>
      <w:r w:rsidR="001D6469">
        <w:rPr>
          <w:b/>
          <w:sz w:val="26"/>
          <w:szCs w:val="26"/>
        </w:rPr>
        <w:t xml:space="preserve">          </w:t>
      </w:r>
      <w:r w:rsidRPr="001D6469">
        <w:rPr>
          <w:b/>
          <w:sz w:val="26"/>
          <w:szCs w:val="26"/>
        </w:rPr>
        <w:t xml:space="preserve">         О.И. Красникова</w:t>
      </w:r>
    </w:p>
    <w:p w:rsidR="00003D60" w:rsidRDefault="00003D60" w:rsidP="00B576B3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</w:p>
    <w:p w:rsidR="00003D60" w:rsidRDefault="00003D60" w:rsidP="00B576B3">
      <w:pPr>
        <w:pStyle w:val="a5"/>
        <w:shd w:val="clear" w:color="auto" w:fill="FFFFFF"/>
        <w:ind w:left="0" w:firstLine="567"/>
        <w:jc w:val="both"/>
        <w:rPr>
          <w:sz w:val="28"/>
          <w:szCs w:val="28"/>
        </w:rPr>
      </w:pPr>
    </w:p>
    <w:p w:rsidR="00B216A4" w:rsidRDefault="00B216A4" w:rsidP="00B576B3">
      <w:pPr>
        <w:pStyle w:val="a5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УТВЕРЖДЕН</w:t>
      </w:r>
    </w:p>
    <w:p w:rsidR="00003D60" w:rsidRDefault="00FE69F3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003D60">
        <w:rPr>
          <w:sz w:val="28"/>
          <w:szCs w:val="28"/>
        </w:rPr>
        <w:t xml:space="preserve">остановлением администрации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B216A4" w:rsidRPr="00B216A4" w:rsidRDefault="00B216A4" w:rsidP="00B216A4">
      <w:pPr>
        <w:pStyle w:val="a5"/>
        <w:shd w:val="clear" w:color="auto" w:fill="FFFFFF"/>
        <w:ind w:firstLine="630"/>
        <w:jc w:val="right"/>
        <w:rPr>
          <w:sz w:val="28"/>
          <w:szCs w:val="28"/>
        </w:rPr>
      </w:pPr>
      <w:r w:rsidRPr="00B216A4">
        <w:rPr>
          <w:sz w:val="28"/>
          <w:szCs w:val="28"/>
        </w:rPr>
        <w:t>Архангельской области</w:t>
      </w:r>
    </w:p>
    <w:p w:rsidR="00B216A4" w:rsidRPr="00B216A4" w:rsidRDefault="00191333" w:rsidP="00B216A4">
      <w:pPr>
        <w:pStyle w:val="a5"/>
        <w:shd w:val="clear" w:color="auto" w:fill="FFFFFF"/>
        <w:ind w:firstLine="630"/>
        <w:jc w:val="right"/>
        <w:rPr>
          <w:sz w:val="28"/>
          <w:szCs w:val="28"/>
        </w:rPr>
      </w:pPr>
      <w:r>
        <w:rPr>
          <w:sz w:val="28"/>
          <w:szCs w:val="28"/>
        </w:rPr>
        <w:t>от14</w:t>
      </w:r>
      <w:r w:rsidR="00B216A4" w:rsidRPr="00B216A4">
        <w:rPr>
          <w:sz w:val="28"/>
          <w:szCs w:val="28"/>
        </w:rPr>
        <w:t xml:space="preserve"> </w:t>
      </w:r>
      <w:r w:rsidR="00D968BD">
        <w:rPr>
          <w:sz w:val="28"/>
          <w:szCs w:val="28"/>
        </w:rPr>
        <w:t xml:space="preserve">марта </w:t>
      </w:r>
      <w:r w:rsidR="00B216A4" w:rsidRPr="00B216A4">
        <w:rPr>
          <w:sz w:val="28"/>
          <w:szCs w:val="28"/>
        </w:rPr>
        <w:t xml:space="preserve">2025 г.  № </w:t>
      </w:r>
      <w:r>
        <w:rPr>
          <w:sz w:val="28"/>
          <w:szCs w:val="28"/>
        </w:rPr>
        <w:t>221</w:t>
      </w:r>
      <w:r w:rsidR="00B216A4" w:rsidRPr="00B216A4">
        <w:rPr>
          <w:sz w:val="28"/>
          <w:szCs w:val="28"/>
        </w:rPr>
        <w:t>-па</w:t>
      </w:r>
    </w:p>
    <w:p w:rsidR="00B216A4" w:rsidRDefault="00B216A4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</w:p>
    <w:p w:rsidR="00B216A4" w:rsidRDefault="00B216A4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</w:p>
    <w:p w:rsidR="00B216A4" w:rsidRPr="00B216A4" w:rsidRDefault="00B216A4" w:rsidP="00B576B3">
      <w:pPr>
        <w:pStyle w:val="a5"/>
        <w:shd w:val="clear" w:color="auto" w:fill="FFFFFF"/>
        <w:ind w:left="0"/>
        <w:jc w:val="center"/>
        <w:rPr>
          <w:rFonts w:ascii="Times New Roman Полужирный" w:hAnsi="Times New Roman Полужирный"/>
          <w:b/>
          <w:spacing w:val="20"/>
          <w:sz w:val="28"/>
          <w:szCs w:val="28"/>
        </w:rPr>
      </w:pPr>
      <w:r w:rsidRPr="00B216A4">
        <w:rPr>
          <w:rFonts w:ascii="Times New Roman Полужирный" w:hAnsi="Times New Roman Полужирный"/>
          <w:b/>
          <w:spacing w:val="20"/>
          <w:sz w:val="28"/>
          <w:szCs w:val="28"/>
        </w:rPr>
        <w:t xml:space="preserve">ПОРЯДОК </w:t>
      </w:r>
    </w:p>
    <w:p w:rsidR="00B216A4" w:rsidRDefault="00B216A4" w:rsidP="00B576B3">
      <w:pPr>
        <w:pStyle w:val="a5"/>
        <w:shd w:val="clear" w:color="auto" w:fill="FFFFFF"/>
        <w:ind w:left="0"/>
        <w:jc w:val="center"/>
        <w:rPr>
          <w:b/>
          <w:sz w:val="28"/>
          <w:szCs w:val="28"/>
        </w:rPr>
      </w:pPr>
      <w:r w:rsidRPr="00B216A4">
        <w:rPr>
          <w:b/>
          <w:sz w:val="28"/>
          <w:szCs w:val="28"/>
        </w:rPr>
        <w:t>проведения общественных обсуждений</w:t>
      </w:r>
      <w:r>
        <w:rPr>
          <w:b/>
          <w:sz w:val="28"/>
          <w:szCs w:val="28"/>
        </w:rPr>
        <w:t xml:space="preserve"> </w:t>
      </w:r>
      <w:r w:rsidRPr="00B216A4">
        <w:rPr>
          <w:b/>
          <w:sz w:val="28"/>
          <w:szCs w:val="28"/>
        </w:rPr>
        <w:t xml:space="preserve">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</w:t>
      </w:r>
      <w:proofErr w:type="gramStart"/>
      <w:r w:rsidRPr="00B216A4">
        <w:rPr>
          <w:b/>
          <w:sz w:val="28"/>
          <w:szCs w:val="28"/>
        </w:rPr>
        <w:t>питания  на</w:t>
      </w:r>
      <w:proofErr w:type="gramEnd"/>
      <w:r w:rsidRPr="00B216A4">
        <w:rPr>
          <w:b/>
          <w:sz w:val="28"/>
          <w:szCs w:val="28"/>
        </w:rPr>
        <w:t xml:space="preserve"> территории </w:t>
      </w:r>
    </w:p>
    <w:p w:rsidR="00B216A4" w:rsidRDefault="00B216A4" w:rsidP="00B576B3">
      <w:pPr>
        <w:pStyle w:val="a5"/>
        <w:shd w:val="clear" w:color="auto" w:fill="FFFFFF"/>
        <w:ind w:left="0"/>
        <w:jc w:val="center"/>
        <w:rPr>
          <w:b/>
          <w:sz w:val="28"/>
          <w:szCs w:val="28"/>
        </w:rPr>
      </w:pPr>
      <w:r w:rsidRPr="00B216A4">
        <w:rPr>
          <w:b/>
          <w:sz w:val="28"/>
          <w:szCs w:val="28"/>
        </w:rPr>
        <w:t>Шенкурского муниципального округа Архангельской области</w:t>
      </w:r>
    </w:p>
    <w:p w:rsidR="00B216A4" w:rsidRDefault="00B216A4" w:rsidP="00B576B3">
      <w:pPr>
        <w:pStyle w:val="a5"/>
        <w:shd w:val="clear" w:color="auto" w:fill="FFFFFF"/>
        <w:ind w:left="0"/>
        <w:jc w:val="center"/>
        <w:rPr>
          <w:b/>
          <w:sz w:val="28"/>
          <w:szCs w:val="28"/>
        </w:rPr>
      </w:pPr>
    </w:p>
    <w:p w:rsidR="00B216A4" w:rsidRPr="00B216A4" w:rsidRDefault="00B216A4" w:rsidP="00B576B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B216A4">
        <w:rPr>
          <w:b/>
          <w:bCs/>
          <w:sz w:val="28"/>
          <w:szCs w:val="28"/>
          <w:lang w:val="en-US"/>
        </w:rPr>
        <w:t>I</w:t>
      </w:r>
      <w:r w:rsidRPr="00B216A4">
        <w:rPr>
          <w:b/>
          <w:bCs/>
          <w:sz w:val="28"/>
          <w:szCs w:val="28"/>
        </w:rPr>
        <w:t>. Общие положения</w:t>
      </w:r>
    </w:p>
    <w:p w:rsidR="00B216A4" w:rsidRPr="00B216A4" w:rsidRDefault="00B216A4" w:rsidP="00B576B3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B216A4" w:rsidRPr="00B216A4" w:rsidRDefault="00B216A4" w:rsidP="00B576B3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 w:rsidRPr="00B216A4">
        <w:rPr>
          <w:bCs/>
          <w:sz w:val="28"/>
          <w:szCs w:val="28"/>
        </w:rPr>
        <w:t xml:space="preserve">1.1. </w:t>
      </w:r>
      <w:proofErr w:type="gramStart"/>
      <w:r w:rsidRPr="00B216A4">
        <w:rPr>
          <w:bCs/>
          <w:sz w:val="28"/>
          <w:szCs w:val="28"/>
        </w:rPr>
        <w:t>Настоящий  Порядок</w:t>
      </w:r>
      <w:proofErr w:type="gramEnd"/>
      <w:r w:rsidRPr="00B216A4">
        <w:rPr>
          <w:bCs/>
          <w:sz w:val="28"/>
          <w:szCs w:val="28"/>
        </w:rPr>
        <w:t xml:space="preserve"> определяет процедуру и сроки проведения общественных обсуждений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 на территории Шенкурского муниципального </w:t>
      </w:r>
      <w:r>
        <w:rPr>
          <w:bCs/>
          <w:sz w:val="28"/>
          <w:szCs w:val="28"/>
        </w:rPr>
        <w:t>округа</w:t>
      </w:r>
      <w:r w:rsidRPr="00B216A4">
        <w:rPr>
          <w:bCs/>
          <w:sz w:val="28"/>
          <w:szCs w:val="28"/>
        </w:rPr>
        <w:t xml:space="preserve"> Архангельской области (далее – общественные обсуждения).</w:t>
      </w:r>
    </w:p>
    <w:p w:rsidR="00B216A4" w:rsidRPr="00B216A4" w:rsidRDefault="00B216A4" w:rsidP="00B576B3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</w:p>
    <w:p w:rsidR="00B216A4" w:rsidRPr="00B216A4" w:rsidRDefault="00B216A4" w:rsidP="00B576B3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B216A4">
        <w:rPr>
          <w:bCs/>
          <w:sz w:val="28"/>
          <w:szCs w:val="28"/>
        </w:rPr>
        <w:t xml:space="preserve">1.2. Проведение общественных обсуждений осуществляется в отношении проектов постановлений администрации Шенкурского муниципального </w:t>
      </w:r>
      <w:r>
        <w:rPr>
          <w:bCs/>
          <w:sz w:val="28"/>
          <w:szCs w:val="28"/>
        </w:rPr>
        <w:t xml:space="preserve">округа </w:t>
      </w:r>
      <w:r w:rsidRPr="00B216A4">
        <w:rPr>
          <w:bCs/>
          <w:sz w:val="28"/>
          <w:szCs w:val="28"/>
        </w:rPr>
        <w:t>Архангельской области, определяющих границы территорий, прилегающих к зданиям, строениям, сооружениям, помещениям и местам,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указанных в подпункте 10 пункта 2 статьи 16 Федерального закона от 22</w:t>
      </w:r>
      <w:r w:rsidR="00B576B3">
        <w:rPr>
          <w:bCs/>
          <w:sz w:val="28"/>
          <w:szCs w:val="28"/>
        </w:rPr>
        <w:t xml:space="preserve"> ноября </w:t>
      </w:r>
      <w:r w:rsidRPr="00B216A4">
        <w:rPr>
          <w:bCs/>
          <w:sz w:val="28"/>
          <w:szCs w:val="28"/>
        </w:rPr>
        <w:t>995</w:t>
      </w:r>
      <w:r w:rsidR="00B576B3">
        <w:rPr>
          <w:bCs/>
          <w:sz w:val="28"/>
          <w:szCs w:val="28"/>
        </w:rPr>
        <w:t xml:space="preserve"> года </w:t>
      </w:r>
      <w:r w:rsidRPr="00B216A4">
        <w:rPr>
          <w:bCs/>
          <w:sz w:val="28"/>
          <w:szCs w:val="28"/>
        </w:rPr>
        <w:t>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(далее - проекты постановлений).</w:t>
      </w:r>
    </w:p>
    <w:p w:rsidR="00B216A4" w:rsidRPr="00B216A4" w:rsidRDefault="00B216A4" w:rsidP="00B576B3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B216A4" w:rsidRPr="00B216A4" w:rsidRDefault="00B216A4" w:rsidP="00B576B3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B216A4">
        <w:rPr>
          <w:bCs/>
          <w:sz w:val="28"/>
          <w:szCs w:val="28"/>
        </w:rPr>
        <w:t xml:space="preserve">1.3. Организатором общественных обсуждений является отдел </w:t>
      </w:r>
      <w:r w:rsidR="00E06CCA">
        <w:rPr>
          <w:bCs/>
          <w:sz w:val="28"/>
          <w:szCs w:val="28"/>
        </w:rPr>
        <w:t>агропромышленного комплекса</w:t>
      </w:r>
      <w:r w:rsidRPr="00B216A4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лесопользования </w:t>
      </w:r>
      <w:r w:rsidRPr="00B216A4">
        <w:rPr>
          <w:bCs/>
          <w:sz w:val="28"/>
          <w:szCs w:val="28"/>
        </w:rPr>
        <w:t xml:space="preserve">и торговли администрации Шенкурского муниципального </w:t>
      </w:r>
      <w:r w:rsidR="00B576B3">
        <w:rPr>
          <w:bCs/>
          <w:sz w:val="28"/>
          <w:szCs w:val="28"/>
        </w:rPr>
        <w:t xml:space="preserve">округа </w:t>
      </w:r>
      <w:r w:rsidRPr="00B216A4">
        <w:rPr>
          <w:bCs/>
          <w:sz w:val="28"/>
          <w:szCs w:val="28"/>
        </w:rPr>
        <w:t>Архангельской области (далее – Организатор).</w:t>
      </w:r>
    </w:p>
    <w:p w:rsidR="00B216A4" w:rsidRPr="00B216A4" w:rsidRDefault="00B216A4" w:rsidP="00B576B3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B216A4" w:rsidRPr="00B216A4" w:rsidRDefault="00B216A4" w:rsidP="00B576B3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B216A4">
        <w:rPr>
          <w:bCs/>
          <w:sz w:val="28"/>
          <w:szCs w:val="28"/>
        </w:rPr>
        <w:t xml:space="preserve">1.4. Общественные обсуждения проводятся путем размещения проекта постановления на официальном сайте Шенкурского муниципального </w:t>
      </w:r>
      <w:r w:rsidR="00B576B3">
        <w:rPr>
          <w:bCs/>
          <w:sz w:val="28"/>
          <w:szCs w:val="28"/>
        </w:rPr>
        <w:t>округа</w:t>
      </w:r>
      <w:r w:rsidRPr="00B216A4">
        <w:rPr>
          <w:bCs/>
          <w:sz w:val="28"/>
          <w:szCs w:val="28"/>
        </w:rPr>
        <w:t xml:space="preserve"> Архангельской области в информационно-телекоммуникационной сети Интернет по адресу:</w:t>
      </w:r>
      <w:r w:rsidRPr="00B216A4">
        <w:rPr>
          <w:b/>
          <w:bCs/>
        </w:rPr>
        <w:t xml:space="preserve"> </w:t>
      </w:r>
      <w:hyperlink r:id="rId6" w:history="1">
        <w:r w:rsidRPr="00B216A4">
          <w:rPr>
            <w:bCs/>
            <w:color w:val="0000FF" w:themeColor="hyperlink"/>
            <w:sz w:val="28"/>
            <w:szCs w:val="28"/>
            <w:u w:val="single"/>
          </w:rPr>
          <w:t>http://www.shenradm.ru/</w:t>
        </w:r>
      </w:hyperlink>
      <w:r w:rsidRPr="00B216A4">
        <w:rPr>
          <w:bCs/>
          <w:sz w:val="28"/>
          <w:szCs w:val="28"/>
        </w:rPr>
        <w:t>.</w:t>
      </w:r>
    </w:p>
    <w:p w:rsidR="00B216A4" w:rsidRPr="00B216A4" w:rsidRDefault="00B216A4" w:rsidP="00B576B3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B216A4">
        <w:rPr>
          <w:bCs/>
          <w:sz w:val="28"/>
          <w:szCs w:val="28"/>
        </w:rPr>
        <w:lastRenderedPageBreak/>
        <w:t>1.5 Предложения и замечания Организатору в период проведения общественных обсуждений посредством:</w:t>
      </w:r>
    </w:p>
    <w:p w:rsidR="00B216A4" w:rsidRPr="00B216A4" w:rsidRDefault="001D6469" w:rsidP="00B576B3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B216A4" w:rsidRPr="00B216A4">
        <w:rPr>
          <w:bCs/>
          <w:sz w:val="28"/>
          <w:szCs w:val="28"/>
        </w:rPr>
        <w:t xml:space="preserve">  письменного обращения в Администрацию на имя Организатора;</w:t>
      </w:r>
    </w:p>
    <w:p w:rsidR="00B216A4" w:rsidRPr="00B216A4" w:rsidRDefault="001D6469" w:rsidP="00B576B3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 w:rsidR="00B216A4" w:rsidRPr="00B216A4">
        <w:rPr>
          <w:bCs/>
          <w:sz w:val="28"/>
          <w:szCs w:val="28"/>
        </w:rPr>
        <w:t xml:space="preserve"> почтового отправления в адрес Администрации для Организатора: администрация Шенкурского муниципального </w:t>
      </w:r>
      <w:r>
        <w:rPr>
          <w:bCs/>
          <w:sz w:val="28"/>
          <w:szCs w:val="28"/>
        </w:rPr>
        <w:t>округа</w:t>
      </w:r>
      <w:r w:rsidR="00B216A4" w:rsidRPr="00B216A4">
        <w:rPr>
          <w:bCs/>
          <w:sz w:val="28"/>
          <w:szCs w:val="28"/>
        </w:rPr>
        <w:t>, Кудрявц</w:t>
      </w:r>
      <w:r w:rsidR="00640D77">
        <w:rPr>
          <w:bCs/>
          <w:sz w:val="28"/>
          <w:szCs w:val="28"/>
        </w:rPr>
        <w:t xml:space="preserve">ева ул., д. 26, </w:t>
      </w:r>
      <w:r w:rsidR="00B216A4" w:rsidRPr="00B216A4">
        <w:rPr>
          <w:bCs/>
          <w:sz w:val="28"/>
          <w:szCs w:val="28"/>
        </w:rPr>
        <w:t>г. Шенкурск, Архангельской обл., 165160.</w:t>
      </w:r>
    </w:p>
    <w:p w:rsidR="00B216A4" w:rsidRPr="00B216A4" w:rsidRDefault="001D6469" w:rsidP="00B576B3">
      <w:pPr>
        <w:autoSpaceDE w:val="0"/>
        <w:autoSpaceDN w:val="0"/>
        <w:adjustRightInd w:val="0"/>
        <w:ind w:firstLine="540"/>
        <w:jc w:val="both"/>
        <w:outlineLvl w:val="0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>3)</w:t>
      </w:r>
      <w:r w:rsidR="00B216A4" w:rsidRPr="00B216A4">
        <w:rPr>
          <w:bCs/>
          <w:sz w:val="28"/>
          <w:szCs w:val="28"/>
        </w:rPr>
        <w:t xml:space="preserve"> направленная в электронном формате на адрес электронной почты Организатора:</w:t>
      </w:r>
      <w:r w:rsidR="00B216A4" w:rsidRPr="00B216A4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  <w:hyperlink r:id="rId7" w:history="1">
        <w:r w:rsidR="00B576B3" w:rsidRPr="00C4124F">
          <w:rPr>
            <w:rStyle w:val="a7"/>
            <w:bCs/>
            <w:sz w:val="28"/>
            <w:szCs w:val="28"/>
          </w:rPr>
          <w:t>shenadm.sh@yandex.ru</w:t>
        </w:r>
      </w:hyperlink>
      <w:r w:rsidR="00B576B3">
        <w:rPr>
          <w:bCs/>
          <w:sz w:val="28"/>
          <w:szCs w:val="28"/>
        </w:rPr>
        <w:t>.</w:t>
      </w:r>
    </w:p>
    <w:p w:rsidR="00B216A4" w:rsidRPr="00B216A4" w:rsidRDefault="00B216A4" w:rsidP="00B576B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B216A4" w:rsidRPr="00B216A4" w:rsidRDefault="00B216A4" w:rsidP="00B576B3">
      <w:pPr>
        <w:autoSpaceDE w:val="0"/>
        <w:autoSpaceDN w:val="0"/>
        <w:adjustRightInd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B216A4">
        <w:rPr>
          <w:rFonts w:eastAsiaTheme="minorEastAsia"/>
          <w:b/>
          <w:sz w:val="28"/>
          <w:szCs w:val="28"/>
        </w:rPr>
        <w:t>2. Порядок проведения общественных обсуждений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2.1. Общественные обсуждения проводятся публично и открыто, с привлечением к участию в них представителей различных профессиональных и социальных групп, в том числе лиц, права и законные интересы которых затрагивает или может затронуть проект постановления.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 xml:space="preserve">2.2. Участие в общественных обсуждениях является добровольным и свободным. Участники </w:t>
      </w:r>
      <w:proofErr w:type="gramStart"/>
      <w:r w:rsidRPr="00B216A4">
        <w:rPr>
          <w:sz w:val="28"/>
          <w:szCs w:val="28"/>
        </w:rPr>
        <w:t>общественных  обсуждений</w:t>
      </w:r>
      <w:proofErr w:type="gramEnd"/>
      <w:r w:rsidRPr="00B216A4">
        <w:rPr>
          <w:sz w:val="28"/>
          <w:szCs w:val="28"/>
        </w:rPr>
        <w:t xml:space="preserve"> </w:t>
      </w:r>
      <w:r w:rsidR="00E06CCA">
        <w:rPr>
          <w:sz w:val="28"/>
          <w:szCs w:val="28"/>
        </w:rPr>
        <w:t xml:space="preserve">(далее – участник) </w:t>
      </w:r>
      <w:r w:rsidRPr="00B216A4">
        <w:rPr>
          <w:sz w:val="28"/>
          <w:szCs w:val="28"/>
        </w:rPr>
        <w:t>вправе свободно выражать свое мнение и вносить предложения по вопросам, вынесенным на общественные обсуждения.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2.3. Организатор обеспечивает размещение в информационном источнике, указанном в пункте 1.4. настоящего Положения, оповещение о начале общественных обсуждений согласно приложению №1 к настоящему Порядку, которое должно содержать: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1) наименование проекта постановления;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2) полное наименование и контактные данные Организатора;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3) сроки начала и окончания проведения общественных обсуждений, течение которых принимаются предложения и замечания по проекту постановления, а также информация о способах направления предложений и замечаний;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4) номер телефона и адреса электронной почты контактного лица, Организатора, ответственного за прием предложений и замечаний;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5) адрес для направления предложений и замечаний;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6) порядок проведения общественных обсуждений.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2.4. При направлении предложений и замечаний к проекту постановления указываются сведения об Участнике: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1) фамилия, имя, отчество, место жительства (для физических лиц);</w:t>
      </w:r>
    </w:p>
    <w:p w:rsidR="00B216A4" w:rsidRPr="00B216A4" w:rsidRDefault="001D6469" w:rsidP="00B576B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216A4" w:rsidRPr="00B216A4">
        <w:rPr>
          <w:sz w:val="28"/>
          <w:szCs w:val="28"/>
        </w:rPr>
        <w:t xml:space="preserve">полное наименование организации, фамилия, имя, отчество представителя, контактные данные (для юридических лиц, а </w:t>
      </w:r>
      <w:proofErr w:type="gramStart"/>
      <w:r w:rsidR="00B216A4" w:rsidRPr="00B216A4">
        <w:rPr>
          <w:sz w:val="28"/>
          <w:szCs w:val="28"/>
        </w:rPr>
        <w:t>так же</w:t>
      </w:r>
      <w:proofErr w:type="gramEnd"/>
      <w:r w:rsidR="00B216A4" w:rsidRPr="00B216A4">
        <w:rPr>
          <w:sz w:val="28"/>
          <w:szCs w:val="28"/>
        </w:rPr>
        <w:t xml:space="preserve"> профессиональных и социальных групп).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lastRenderedPageBreak/>
        <w:t xml:space="preserve">2.5. Продолжительность общественных осуждений составляет 15 календарных дней со дня размещения оповещения проекта постановления на официальном сайте </w:t>
      </w:r>
      <w:r w:rsidR="001D6469" w:rsidRPr="001D6469">
        <w:rPr>
          <w:sz w:val="28"/>
          <w:szCs w:val="28"/>
        </w:rPr>
        <w:t>Шенкурского муниципального округа Архангельской области</w:t>
      </w:r>
      <w:r w:rsidRPr="00B216A4">
        <w:rPr>
          <w:sz w:val="28"/>
          <w:szCs w:val="28"/>
        </w:rPr>
        <w:t xml:space="preserve"> в информационно-телекоммуникационной сети Интернет.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2.6. Предложения и замечания по проекту постановления, поступившие после срока окончания проведения общественных обсуждений, не учитываются.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</w:p>
    <w:p w:rsidR="00B216A4" w:rsidRPr="00B216A4" w:rsidRDefault="00B216A4" w:rsidP="00B576B3">
      <w:pPr>
        <w:ind w:firstLine="540"/>
        <w:jc w:val="center"/>
        <w:rPr>
          <w:b/>
          <w:sz w:val="28"/>
          <w:szCs w:val="28"/>
        </w:rPr>
      </w:pPr>
      <w:r w:rsidRPr="00B216A4">
        <w:rPr>
          <w:b/>
          <w:sz w:val="28"/>
          <w:szCs w:val="28"/>
        </w:rPr>
        <w:t>3. Определения результатов общественных обсуждений</w:t>
      </w:r>
    </w:p>
    <w:p w:rsidR="00B216A4" w:rsidRPr="00B216A4" w:rsidRDefault="00B216A4" w:rsidP="00B576B3">
      <w:pPr>
        <w:ind w:firstLine="540"/>
        <w:jc w:val="center"/>
        <w:rPr>
          <w:b/>
          <w:sz w:val="28"/>
          <w:szCs w:val="28"/>
        </w:rPr>
      </w:pP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 xml:space="preserve">3.1. Поступившие замечания и предложения по проекту </w:t>
      </w:r>
      <w:proofErr w:type="gramStart"/>
      <w:r w:rsidRPr="00B216A4">
        <w:rPr>
          <w:sz w:val="28"/>
          <w:szCs w:val="28"/>
        </w:rPr>
        <w:t>постановления  включаются</w:t>
      </w:r>
      <w:proofErr w:type="gramEnd"/>
      <w:r w:rsidRPr="00B216A4">
        <w:rPr>
          <w:sz w:val="28"/>
          <w:szCs w:val="28"/>
        </w:rPr>
        <w:t xml:space="preserve"> в итоговый документ по результатам общественных обсуждений проекта постановления. Итоговый документ составляется в форме протокола общественных обсуждений согласно приложению № 2 к настоящему Порядку, который подписывается Организатором. 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 xml:space="preserve">3.2. По результатам общественных обсуждений </w:t>
      </w:r>
      <w:proofErr w:type="gramStart"/>
      <w:r w:rsidRPr="00B216A4">
        <w:rPr>
          <w:sz w:val="28"/>
          <w:szCs w:val="28"/>
        </w:rPr>
        <w:t>Организатор  осуществляет</w:t>
      </w:r>
      <w:proofErr w:type="gramEnd"/>
      <w:r w:rsidRPr="00B216A4">
        <w:rPr>
          <w:sz w:val="28"/>
          <w:szCs w:val="28"/>
        </w:rPr>
        <w:t xml:space="preserve"> подготовку протокола не позднее 5 рабочих дней  со дня окончания проведения общественных обсуждений.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>3.3. Предложения и замечания общественных обсуждений носят рекомендательный характер.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 xml:space="preserve">3.4. Протокол общественных обсуждений размещается Организатором на официальном сайте Шенкурского муниципального </w:t>
      </w:r>
      <w:r w:rsidR="00B576B3">
        <w:rPr>
          <w:sz w:val="28"/>
          <w:szCs w:val="28"/>
        </w:rPr>
        <w:t>округа</w:t>
      </w:r>
      <w:r w:rsidRPr="00B216A4">
        <w:rPr>
          <w:sz w:val="28"/>
          <w:szCs w:val="28"/>
        </w:rPr>
        <w:t xml:space="preserve"> Архангельской области в информационно-телекоммуникационной сети Интернет не позднее 10 рабочих дней после окончания срока проведения общественных обсуждений.</w:t>
      </w: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</w:p>
    <w:p w:rsidR="00B216A4" w:rsidRPr="00B216A4" w:rsidRDefault="00B216A4" w:rsidP="00B576B3">
      <w:pPr>
        <w:ind w:firstLine="540"/>
        <w:jc w:val="both"/>
        <w:rPr>
          <w:sz w:val="28"/>
          <w:szCs w:val="28"/>
        </w:rPr>
      </w:pPr>
      <w:r w:rsidRPr="00B216A4">
        <w:rPr>
          <w:sz w:val="28"/>
          <w:szCs w:val="28"/>
        </w:rPr>
        <w:t xml:space="preserve">3.5. По результатам рассмотренных предложений и замечаний Организатор дорабатывает (при </w:t>
      </w:r>
      <w:proofErr w:type="gramStart"/>
      <w:r w:rsidRPr="00B216A4">
        <w:rPr>
          <w:sz w:val="28"/>
          <w:szCs w:val="28"/>
        </w:rPr>
        <w:t>необходимости)  проект</w:t>
      </w:r>
      <w:proofErr w:type="gramEnd"/>
      <w:r w:rsidRPr="00B216A4">
        <w:rPr>
          <w:sz w:val="28"/>
          <w:szCs w:val="28"/>
        </w:rPr>
        <w:t xml:space="preserve"> постановления.</w:t>
      </w:r>
    </w:p>
    <w:p w:rsidR="00B216A4" w:rsidRPr="00B216A4" w:rsidRDefault="00B216A4" w:rsidP="00B576B3">
      <w:pPr>
        <w:ind w:firstLine="540"/>
        <w:jc w:val="both"/>
        <w:rPr>
          <w:b/>
          <w:sz w:val="28"/>
          <w:szCs w:val="28"/>
        </w:rPr>
      </w:pPr>
    </w:p>
    <w:p w:rsidR="00B216A4" w:rsidRPr="00B216A4" w:rsidRDefault="00B216A4" w:rsidP="00B576B3">
      <w:pPr>
        <w:ind w:firstLine="540"/>
        <w:jc w:val="center"/>
        <w:rPr>
          <w:b/>
          <w:sz w:val="28"/>
          <w:szCs w:val="28"/>
        </w:rPr>
      </w:pPr>
    </w:p>
    <w:p w:rsidR="00B216A4" w:rsidRPr="00B216A4" w:rsidRDefault="00B216A4" w:rsidP="00B576B3">
      <w:pPr>
        <w:ind w:firstLine="540"/>
        <w:jc w:val="center"/>
        <w:rPr>
          <w:b/>
          <w:sz w:val="28"/>
          <w:szCs w:val="28"/>
        </w:rPr>
      </w:pPr>
    </w:p>
    <w:p w:rsidR="00B216A4" w:rsidRDefault="00B216A4" w:rsidP="00B576B3">
      <w:pPr>
        <w:ind w:firstLine="540"/>
        <w:jc w:val="center"/>
        <w:rPr>
          <w:b/>
          <w:sz w:val="28"/>
          <w:szCs w:val="28"/>
        </w:rPr>
      </w:pPr>
    </w:p>
    <w:p w:rsidR="00B576B3" w:rsidRDefault="00B576B3" w:rsidP="00B576B3">
      <w:pPr>
        <w:ind w:firstLine="540"/>
        <w:jc w:val="center"/>
        <w:rPr>
          <w:b/>
          <w:sz w:val="28"/>
          <w:szCs w:val="28"/>
        </w:rPr>
      </w:pPr>
    </w:p>
    <w:p w:rsidR="00B576B3" w:rsidRDefault="00B576B3" w:rsidP="00B576B3">
      <w:pPr>
        <w:ind w:firstLine="540"/>
        <w:jc w:val="center"/>
        <w:rPr>
          <w:b/>
          <w:sz w:val="28"/>
          <w:szCs w:val="28"/>
        </w:rPr>
      </w:pPr>
    </w:p>
    <w:p w:rsidR="00B576B3" w:rsidRPr="00B216A4" w:rsidRDefault="00B576B3" w:rsidP="00B576B3">
      <w:pPr>
        <w:ind w:firstLine="540"/>
        <w:jc w:val="center"/>
        <w:rPr>
          <w:b/>
          <w:sz w:val="28"/>
          <w:szCs w:val="28"/>
        </w:rPr>
      </w:pPr>
    </w:p>
    <w:p w:rsidR="00B216A4" w:rsidRPr="00B216A4" w:rsidRDefault="00B216A4" w:rsidP="00B576B3">
      <w:pPr>
        <w:ind w:firstLine="540"/>
        <w:jc w:val="center"/>
        <w:rPr>
          <w:b/>
          <w:sz w:val="28"/>
          <w:szCs w:val="28"/>
        </w:rPr>
      </w:pPr>
    </w:p>
    <w:p w:rsidR="00B216A4" w:rsidRPr="00B216A4" w:rsidRDefault="00B216A4" w:rsidP="00B576B3">
      <w:pPr>
        <w:ind w:firstLine="540"/>
        <w:jc w:val="center"/>
        <w:rPr>
          <w:b/>
          <w:sz w:val="28"/>
          <w:szCs w:val="28"/>
        </w:rPr>
      </w:pPr>
    </w:p>
    <w:p w:rsidR="00B216A4" w:rsidRPr="00B216A4" w:rsidRDefault="00B216A4" w:rsidP="00B576B3">
      <w:pPr>
        <w:ind w:firstLine="540"/>
        <w:jc w:val="center"/>
        <w:rPr>
          <w:b/>
          <w:sz w:val="28"/>
          <w:szCs w:val="28"/>
        </w:rPr>
      </w:pPr>
    </w:p>
    <w:p w:rsidR="00B216A4" w:rsidRPr="00B216A4" w:rsidRDefault="00B216A4" w:rsidP="00B576B3">
      <w:pPr>
        <w:ind w:firstLine="540"/>
        <w:jc w:val="center"/>
        <w:rPr>
          <w:b/>
          <w:sz w:val="28"/>
          <w:szCs w:val="28"/>
        </w:rPr>
      </w:pPr>
    </w:p>
    <w:p w:rsidR="00B216A4" w:rsidRPr="00B216A4" w:rsidRDefault="00B216A4" w:rsidP="00B576B3">
      <w:pPr>
        <w:ind w:firstLine="540"/>
        <w:jc w:val="center"/>
        <w:rPr>
          <w:b/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853"/>
      </w:tblGrid>
      <w:tr w:rsidR="00B216A4" w:rsidRPr="00B216A4" w:rsidTr="00BF3440">
        <w:trPr>
          <w:trHeight w:val="3261"/>
        </w:trPr>
        <w:tc>
          <w:tcPr>
            <w:tcW w:w="4503" w:type="dxa"/>
            <w:shd w:val="clear" w:color="auto" w:fill="auto"/>
          </w:tcPr>
          <w:p w:rsidR="00B216A4" w:rsidRPr="00B216A4" w:rsidRDefault="00B216A4" w:rsidP="00B576B3">
            <w:pPr>
              <w:tabs>
                <w:tab w:val="left" w:pos="5954"/>
              </w:tabs>
              <w:spacing w:after="200" w:line="276" w:lineRule="auto"/>
              <w:jc w:val="both"/>
              <w:rPr>
                <w:rFonts w:eastAsiaTheme="minorEastAsia" w:cstheme="minorBidi"/>
                <w:sz w:val="26"/>
                <w:szCs w:val="26"/>
              </w:rPr>
            </w:pPr>
          </w:p>
        </w:tc>
        <w:tc>
          <w:tcPr>
            <w:tcW w:w="4853" w:type="dxa"/>
            <w:shd w:val="clear" w:color="auto" w:fill="auto"/>
          </w:tcPr>
          <w:p w:rsidR="00B216A4" w:rsidRPr="00B216A4" w:rsidRDefault="00B216A4" w:rsidP="00B576B3">
            <w:pPr>
              <w:tabs>
                <w:tab w:val="left" w:pos="5954"/>
              </w:tabs>
              <w:spacing w:after="200" w:line="276" w:lineRule="auto"/>
              <w:ind w:right="109"/>
              <w:jc w:val="right"/>
              <w:rPr>
                <w:rFonts w:eastAsiaTheme="minorEastAsia" w:cstheme="minorBidi"/>
                <w:sz w:val="26"/>
                <w:szCs w:val="26"/>
              </w:rPr>
            </w:pPr>
            <w:proofErr w:type="gramStart"/>
            <w:r w:rsidRPr="00B216A4">
              <w:rPr>
                <w:rFonts w:eastAsiaTheme="minorEastAsia" w:cstheme="minorBidi"/>
                <w:sz w:val="26"/>
                <w:szCs w:val="26"/>
              </w:rPr>
              <w:t>ПРИЛОЖЕНИЕ  №</w:t>
            </w:r>
            <w:proofErr w:type="gramEnd"/>
            <w:r w:rsidRPr="00B216A4">
              <w:rPr>
                <w:rFonts w:eastAsiaTheme="minorEastAsia" w:cstheme="minorBidi"/>
                <w:sz w:val="26"/>
                <w:szCs w:val="26"/>
              </w:rPr>
              <w:t xml:space="preserve"> 1</w:t>
            </w:r>
          </w:p>
          <w:p w:rsidR="00B216A4" w:rsidRPr="00B216A4" w:rsidRDefault="00B216A4" w:rsidP="00B576B3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  <w:sz w:val="26"/>
                <w:szCs w:val="26"/>
              </w:rPr>
            </w:pPr>
            <w:proofErr w:type="gramStart"/>
            <w:r w:rsidRPr="00B216A4">
              <w:rPr>
                <w:bCs/>
                <w:sz w:val="26"/>
                <w:szCs w:val="26"/>
              </w:rPr>
              <w:t>к  Порядку</w:t>
            </w:r>
            <w:proofErr w:type="gramEnd"/>
            <w:r w:rsidRPr="00B216A4">
              <w:rPr>
                <w:bCs/>
                <w:sz w:val="26"/>
                <w:szCs w:val="26"/>
              </w:rPr>
              <w:t xml:space="preserve"> проведения общественных</w:t>
            </w:r>
          </w:p>
          <w:p w:rsidR="00B216A4" w:rsidRPr="00B216A4" w:rsidRDefault="00B216A4" w:rsidP="00B576B3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  <w:sz w:val="26"/>
                <w:szCs w:val="26"/>
              </w:rPr>
            </w:pPr>
            <w:r w:rsidRPr="00B216A4">
              <w:rPr>
                <w:bCs/>
                <w:sz w:val="26"/>
                <w:szCs w:val="26"/>
              </w:rPr>
              <w:t xml:space="preserve"> обсуждений по определению границ </w:t>
            </w:r>
          </w:p>
          <w:p w:rsidR="00B216A4" w:rsidRPr="00B216A4" w:rsidRDefault="00B216A4" w:rsidP="00B576B3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  <w:sz w:val="26"/>
                <w:szCs w:val="26"/>
              </w:rPr>
            </w:pPr>
            <w:r w:rsidRPr="00B216A4">
              <w:rPr>
                <w:bCs/>
                <w:sz w:val="26"/>
                <w:szCs w:val="26"/>
              </w:rPr>
              <w:t>прилегающих территории, на которых</w:t>
            </w:r>
          </w:p>
          <w:p w:rsidR="00B216A4" w:rsidRPr="00B216A4" w:rsidRDefault="00B216A4" w:rsidP="00B576B3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  <w:sz w:val="26"/>
                <w:szCs w:val="26"/>
              </w:rPr>
            </w:pPr>
            <w:r w:rsidRPr="00B216A4">
              <w:rPr>
                <w:bCs/>
                <w:sz w:val="26"/>
                <w:szCs w:val="26"/>
              </w:rPr>
              <w:t xml:space="preserve"> не допускается розничная продажа </w:t>
            </w:r>
          </w:p>
          <w:p w:rsidR="00B216A4" w:rsidRPr="00B216A4" w:rsidRDefault="00B216A4" w:rsidP="00B576B3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  <w:sz w:val="26"/>
                <w:szCs w:val="26"/>
              </w:rPr>
            </w:pPr>
            <w:r w:rsidRPr="00B216A4">
              <w:rPr>
                <w:bCs/>
                <w:sz w:val="26"/>
                <w:szCs w:val="26"/>
              </w:rPr>
              <w:t>алкогольной продукции и розничная</w:t>
            </w:r>
          </w:p>
          <w:p w:rsidR="00B216A4" w:rsidRPr="00B216A4" w:rsidRDefault="00B216A4" w:rsidP="00B576B3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  <w:sz w:val="26"/>
                <w:szCs w:val="26"/>
              </w:rPr>
            </w:pPr>
            <w:r w:rsidRPr="00B216A4">
              <w:rPr>
                <w:bCs/>
                <w:sz w:val="26"/>
                <w:szCs w:val="26"/>
              </w:rPr>
              <w:t xml:space="preserve">продажа алкогольной продукции при </w:t>
            </w:r>
          </w:p>
          <w:p w:rsidR="00B216A4" w:rsidRPr="00B216A4" w:rsidRDefault="00B216A4" w:rsidP="00B576B3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  <w:sz w:val="26"/>
                <w:szCs w:val="26"/>
              </w:rPr>
            </w:pPr>
            <w:r w:rsidRPr="00B216A4">
              <w:rPr>
                <w:bCs/>
                <w:sz w:val="26"/>
                <w:szCs w:val="26"/>
              </w:rPr>
              <w:t xml:space="preserve">оказании </w:t>
            </w:r>
            <w:proofErr w:type="gramStart"/>
            <w:r w:rsidRPr="00B216A4">
              <w:rPr>
                <w:bCs/>
                <w:sz w:val="26"/>
                <w:szCs w:val="26"/>
              </w:rPr>
              <w:t>услуг  общественного</w:t>
            </w:r>
            <w:proofErr w:type="gramEnd"/>
            <w:r w:rsidRPr="00B216A4">
              <w:rPr>
                <w:bCs/>
                <w:sz w:val="26"/>
                <w:szCs w:val="26"/>
              </w:rPr>
              <w:t xml:space="preserve"> питания, на территории Шенкурского</w:t>
            </w:r>
          </w:p>
          <w:p w:rsidR="00B216A4" w:rsidRPr="00B216A4" w:rsidRDefault="00B216A4" w:rsidP="00BF3440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Theme="minorEastAsia" w:cstheme="minorBidi"/>
                <w:sz w:val="22"/>
                <w:szCs w:val="22"/>
              </w:rPr>
            </w:pPr>
            <w:r w:rsidRPr="00B216A4">
              <w:rPr>
                <w:bCs/>
                <w:sz w:val="26"/>
                <w:szCs w:val="26"/>
              </w:rPr>
              <w:t xml:space="preserve"> муниципального </w:t>
            </w:r>
            <w:r w:rsidR="00B576B3" w:rsidRPr="00B576B3">
              <w:rPr>
                <w:bCs/>
                <w:sz w:val="26"/>
                <w:szCs w:val="26"/>
              </w:rPr>
              <w:t>округа</w:t>
            </w:r>
          </w:p>
        </w:tc>
      </w:tr>
    </w:tbl>
    <w:p w:rsidR="00B216A4" w:rsidRPr="00B216A4" w:rsidRDefault="00B216A4" w:rsidP="00B576B3">
      <w:pPr>
        <w:tabs>
          <w:tab w:val="left" w:pos="5954"/>
        </w:tabs>
        <w:jc w:val="center"/>
        <w:rPr>
          <w:rFonts w:eastAsiaTheme="minorEastAsia"/>
          <w:sz w:val="26"/>
          <w:szCs w:val="26"/>
        </w:rPr>
      </w:pPr>
    </w:p>
    <w:p w:rsidR="00B216A4" w:rsidRPr="00B216A4" w:rsidRDefault="00B216A4" w:rsidP="00B576B3">
      <w:pPr>
        <w:tabs>
          <w:tab w:val="left" w:pos="5954"/>
        </w:tabs>
        <w:jc w:val="center"/>
        <w:rPr>
          <w:rFonts w:eastAsiaTheme="minorEastAsia"/>
          <w:b/>
          <w:sz w:val="28"/>
          <w:szCs w:val="28"/>
        </w:rPr>
      </w:pPr>
      <w:r w:rsidRPr="00B216A4">
        <w:rPr>
          <w:rFonts w:eastAsiaTheme="minorEastAsia"/>
          <w:b/>
          <w:sz w:val="28"/>
          <w:szCs w:val="28"/>
        </w:rPr>
        <w:t>Оповещение о начале общественных обсуждений</w:t>
      </w:r>
    </w:p>
    <w:p w:rsidR="00B216A4" w:rsidRPr="00B216A4" w:rsidRDefault="00B216A4" w:rsidP="00B576B3">
      <w:pPr>
        <w:tabs>
          <w:tab w:val="left" w:pos="5954"/>
        </w:tabs>
        <w:jc w:val="center"/>
        <w:rPr>
          <w:rFonts w:eastAsiaTheme="minorEastAsia"/>
          <w:b/>
          <w:sz w:val="28"/>
          <w:szCs w:val="28"/>
        </w:rPr>
      </w:pPr>
    </w:p>
    <w:p w:rsidR="00B216A4" w:rsidRPr="00B216A4" w:rsidRDefault="00B576B3" w:rsidP="00BF3440">
      <w:pPr>
        <w:tabs>
          <w:tab w:val="left" w:pos="567"/>
        </w:tabs>
        <w:ind w:right="-142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</w:t>
      </w:r>
      <w:r w:rsidR="00B216A4" w:rsidRPr="00B216A4">
        <w:rPr>
          <w:rFonts w:eastAsiaTheme="minorEastAsia"/>
          <w:sz w:val="28"/>
          <w:szCs w:val="28"/>
        </w:rPr>
        <w:t xml:space="preserve">На общественные обсуждения </w:t>
      </w:r>
      <w:r w:rsidR="00BF3440">
        <w:rPr>
          <w:rFonts w:eastAsiaTheme="minorEastAsia"/>
          <w:sz w:val="28"/>
          <w:szCs w:val="28"/>
        </w:rPr>
        <w:t>выносится</w:t>
      </w:r>
      <w:r w:rsidR="00B216A4" w:rsidRPr="00B216A4">
        <w:rPr>
          <w:rFonts w:eastAsiaTheme="minorEastAsia"/>
          <w:sz w:val="28"/>
          <w:szCs w:val="28"/>
        </w:rPr>
        <w:t xml:space="preserve"> проект постановления администрации Шенкурского муниципального </w:t>
      </w:r>
      <w:r>
        <w:rPr>
          <w:rFonts w:eastAsiaTheme="minorEastAsia"/>
          <w:sz w:val="28"/>
          <w:szCs w:val="28"/>
        </w:rPr>
        <w:t>округа</w:t>
      </w:r>
      <w:r w:rsidR="00B216A4" w:rsidRPr="00B216A4">
        <w:rPr>
          <w:rFonts w:eastAsiaTheme="minorEastAsia"/>
          <w:sz w:val="28"/>
          <w:szCs w:val="28"/>
        </w:rPr>
        <w:t xml:space="preserve"> Архангельской области «Об определении границ прилегающих территорий к многоквартирным домам, на которые не допускается розничная продажа алкогольной продукции при оказании услуг общественного питания на территории Шенкурского муниципального </w:t>
      </w:r>
      <w:r>
        <w:rPr>
          <w:rFonts w:eastAsiaTheme="minorEastAsia"/>
          <w:sz w:val="28"/>
          <w:szCs w:val="28"/>
        </w:rPr>
        <w:t>округа</w:t>
      </w:r>
      <w:r w:rsidR="00B216A4" w:rsidRPr="00B216A4">
        <w:rPr>
          <w:rFonts w:eastAsiaTheme="minorEastAsia"/>
          <w:sz w:val="28"/>
          <w:szCs w:val="28"/>
        </w:rPr>
        <w:t xml:space="preserve"> Архангельской области</w:t>
      </w:r>
      <w:r>
        <w:rPr>
          <w:rFonts w:eastAsiaTheme="minorEastAsia"/>
          <w:sz w:val="28"/>
          <w:szCs w:val="28"/>
        </w:rPr>
        <w:t>»</w:t>
      </w:r>
      <w:r w:rsidR="00B216A4" w:rsidRPr="00B216A4">
        <w:rPr>
          <w:rFonts w:eastAsiaTheme="minorEastAsia"/>
          <w:sz w:val="28"/>
          <w:szCs w:val="28"/>
        </w:rPr>
        <w:t>.</w:t>
      </w:r>
    </w:p>
    <w:p w:rsidR="00B216A4" w:rsidRPr="00B216A4" w:rsidRDefault="00B216A4" w:rsidP="00B576B3">
      <w:pPr>
        <w:tabs>
          <w:tab w:val="left" w:pos="567"/>
        </w:tabs>
        <w:ind w:right="-142" w:firstLine="567"/>
        <w:jc w:val="both"/>
        <w:rPr>
          <w:rFonts w:eastAsiaTheme="minorEastAsia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t>Общественные обсуждения проводятся в соответствии</w:t>
      </w:r>
      <w:r w:rsidR="00BF3440">
        <w:rPr>
          <w:rFonts w:eastAsiaTheme="minorEastAsia"/>
          <w:sz w:val="28"/>
          <w:szCs w:val="28"/>
        </w:rPr>
        <w:t xml:space="preserve"> </w:t>
      </w:r>
      <w:r w:rsidR="00BF3440" w:rsidRPr="00BF3440">
        <w:rPr>
          <w:rFonts w:eastAsiaTheme="minorEastAsia"/>
          <w:sz w:val="28"/>
          <w:szCs w:val="28"/>
        </w:rPr>
        <w:t xml:space="preserve">В соответствии с пунктом 8 статьи 16 Федерального закона  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 Федеральным законом от 6 октября 2003 года № 131-ФЗ «Об общих принципах организации местного самоуправления в Российской Федерации», статьей 24 Федерального закона от 21 июля 2014 года № 212-ФЗ «Об основах общественного контроля в Российской Федерации», постановлением Правительства Российской Федерации от 23 декабря 2020 года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при оказании услуг общественного питания», </w:t>
      </w:r>
      <w:r w:rsidRPr="00B216A4">
        <w:rPr>
          <w:rFonts w:eastAsiaTheme="minorEastAsia"/>
          <w:sz w:val="28"/>
          <w:szCs w:val="28"/>
        </w:rPr>
        <w:t xml:space="preserve">постановлением администрации Шенкурского муниципального </w:t>
      </w:r>
      <w:r w:rsidR="00BF3440">
        <w:rPr>
          <w:rFonts w:eastAsiaTheme="minorEastAsia"/>
          <w:sz w:val="28"/>
          <w:szCs w:val="28"/>
        </w:rPr>
        <w:t xml:space="preserve">округа </w:t>
      </w:r>
      <w:r w:rsidRPr="00B216A4">
        <w:rPr>
          <w:rFonts w:eastAsiaTheme="minorEastAsia"/>
          <w:sz w:val="28"/>
          <w:szCs w:val="28"/>
        </w:rPr>
        <w:t xml:space="preserve"> Архангельской области от </w:t>
      </w:r>
      <w:r w:rsidR="00721724">
        <w:rPr>
          <w:rFonts w:eastAsiaTheme="minorEastAsia"/>
          <w:sz w:val="28"/>
          <w:szCs w:val="28"/>
        </w:rPr>
        <w:t xml:space="preserve">       </w:t>
      </w:r>
      <w:r w:rsidRPr="00B216A4">
        <w:rPr>
          <w:rFonts w:eastAsiaTheme="minorEastAsia"/>
          <w:sz w:val="28"/>
          <w:szCs w:val="28"/>
        </w:rPr>
        <w:t>202</w:t>
      </w:r>
      <w:r w:rsidR="00721724">
        <w:rPr>
          <w:rFonts w:eastAsiaTheme="minorEastAsia"/>
          <w:sz w:val="28"/>
          <w:szCs w:val="28"/>
        </w:rPr>
        <w:t>5</w:t>
      </w:r>
      <w:r w:rsidRPr="00B216A4">
        <w:rPr>
          <w:rFonts w:eastAsiaTheme="minorEastAsia"/>
          <w:sz w:val="28"/>
          <w:szCs w:val="28"/>
        </w:rPr>
        <w:t xml:space="preserve"> г. № </w:t>
      </w:r>
      <w:r w:rsidR="00721724">
        <w:rPr>
          <w:rFonts w:eastAsiaTheme="minorEastAsia"/>
          <w:sz w:val="28"/>
          <w:szCs w:val="28"/>
        </w:rPr>
        <w:t xml:space="preserve">      </w:t>
      </w:r>
      <w:r w:rsidRPr="00B216A4">
        <w:rPr>
          <w:rFonts w:eastAsiaTheme="minorEastAsia"/>
          <w:sz w:val="28"/>
          <w:szCs w:val="28"/>
        </w:rPr>
        <w:t xml:space="preserve">-па «Об утверждении Порядка проведения общественных обсуждений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Шенкурского муниципального </w:t>
      </w:r>
      <w:r w:rsidR="00721724">
        <w:rPr>
          <w:rFonts w:eastAsiaTheme="minorEastAsia"/>
          <w:sz w:val="28"/>
          <w:szCs w:val="28"/>
        </w:rPr>
        <w:t>округа</w:t>
      </w:r>
      <w:r w:rsidRPr="00B216A4">
        <w:rPr>
          <w:rFonts w:eastAsiaTheme="minorEastAsia"/>
          <w:sz w:val="28"/>
          <w:szCs w:val="28"/>
        </w:rPr>
        <w:t xml:space="preserve"> Архангельской области».</w:t>
      </w:r>
    </w:p>
    <w:p w:rsidR="00B216A4" w:rsidRPr="00B216A4" w:rsidRDefault="00B216A4" w:rsidP="00B576B3">
      <w:pPr>
        <w:tabs>
          <w:tab w:val="left" w:pos="567"/>
        </w:tabs>
        <w:ind w:firstLine="567"/>
        <w:jc w:val="both"/>
        <w:rPr>
          <w:rFonts w:eastAsiaTheme="minorEastAsia"/>
          <w:sz w:val="28"/>
          <w:szCs w:val="28"/>
        </w:rPr>
      </w:pPr>
    </w:p>
    <w:p w:rsidR="00B216A4" w:rsidRPr="00B216A4" w:rsidRDefault="00B216A4" w:rsidP="00B576B3">
      <w:pPr>
        <w:tabs>
          <w:tab w:val="left" w:pos="567"/>
        </w:tabs>
        <w:ind w:firstLine="567"/>
        <w:jc w:val="both"/>
        <w:rPr>
          <w:rFonts w:eastAsiaTheme="minorEastAsia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t xml:space="preserve">Организатор общественных обсуждений – отдел </w:t>
      </w:r>
      <w:r w:rsidR="001D6469" w:rsidRPr="001D6469">
        <w:rPr>
          <w:rFonts w:eastAsiaTheme="minorEastAsia"/>
          <w:sz w:val="28"/>
          <w:szCs w:val="28"/>
        </w:rPr>
        <w:t>агропромышленного комплекса</w:t>
      </w:r>
      <w:r w:rsidRPr="00B216A4">
        <w:rPr>
          <w:rFonts w:eastAsiaTheme="minorEastAsia"/>
          <w:sz w:val="28"/>
          <w:szCs w:val="28"/>
        </w:rPr>
        <w:t xml:space="preserve">, </w:t>
      </w:r>
      <w:r w:rsidR="00721724">
        <w:rPr>
          <w:rFonts w:eastAsiaTheme="minorEastAsia"/>
          <w:sz w:val="28"/>
          <w:szCs w:val="28"/>
        </w:rPr>
        <w:t xml:space="preserve">лесопользования </w:t>
      </w:r>
      <w:r w:rsidRPr="00B216A4">
        <w:rPr>
          <w:rFonts w:eastAsiaTheme="minorEastAsia"/>
          <w:sz w:val="28"/>
          <w:szCs w:val="28"/>
        </w:rPr>
        <w:t xml:space="preserve">и торговли администрации Шенкурского муниципального </w:t>
      </w:r>
      <w:r w:rsidR="00721724">
        <w:rPr>
          <w:rFonts w:eastAsiaTheme="minorEastAsia"/>
          <w:sz w:val="28"/>
          <w:szCs w:val="28"/>
        </w:rPr>
        <w:t xml:space="preserve">округа </w:t>
      </w:r>
      <w:r w:rsidRPr="00B216A4">
        <w:rPr>
          <w:rFonts w:eastAsiaTheme="minorEastAsia"/>
          <w:sz w:val="28"/>
          <w:szCs w:val="28"/>
        </w:rPr>
        <w:t>Архангельской области.</w:t>
      </w:r>
    </w:p>
    <w:p w:rsidR="00B216A4" w:rsidRPr="00B216A4" w:rsidRDefault="00B216A4" w:rsidP="00B576B3">
      <w:pPr>
        <w:tabs>
          <w:tab w:val="left" w:pos="567"/>
        </w:tabs>
        <w:ind w:firstLine="567"/>
        <w:jc w:val="both"/>
        <w:rPr>
          <w:rFonts w:eastAsiaTheme="minorEastAsia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t xml:space="preserve">Почтовый адрес: 165160, Архангельская область, Шенкурский район, </w:t>
      </w:r>
      <w:proofErr w:type="spellStart"/>
      <w:r w:rsidRPr="00B216A4">
        <w:rPr>
          <w:rFonts w:eastAsiaTheme="minorEastAsia"/>
          <w:sz w:val="28"/>
          <w:szCs w:val="28"/>
        </w:rPr>
        <w:t>г.Шенкурск</w:t>
      </w:r>
      <w:proofErr w:type="spellEnd"/>
      <w:r w:rsidRPr="00B216A4">
        <w:rPr>
          <w:rFonts w:eastAsiaTheme="minorEastAsia"/>
          <w:sz w:val="28"/>
          <w:szCs w:val="28"/>
        </w:rPr>
        <w:t>, ул.</w:t>
      </w:r>
      <w:r w:rsidR="00721724">
        <w:rPr>
          <w:rFonts w:eastAsiaTheme="minorEastAsia"/>
          <w:sz w:val="28"/>
          <w:szCs w:val="28"/>
        </w:rPr>
        <w:t xml:space="preserve"> </w:t>
      </w:r>
      <w:r w:rsidRPr="00B216A4">
        <w:rPr>
          <w:rFonts w:eastAsiaTheme="minorEastAsia"/>
          <w:sz w:val="28"/>
          <w:szCs w:val="28"/>
        </w:rPr>
        <w:t>В.А. Кудрявцева, д.26.</w:t>
      </w:r>
    </w:p>
    <w:p w:rsidR="00721724" w:rsidRPr="00B216A4" w:rsidRDefault="00B216A4" w:rsidP="00721724">
      <w:pPr>
        <w:autoSpaceDE w:val="0"/>
        <w:autoSpaceDN w:val="0"/>
        <w:adjustRightInd w:val="0"/>
        <w:ind w:firstLine="540"/>
        <w:jc w:val="both"/>
        <w:outlineLvl w:val="0"/>
        <w:rPr>
          <w:bCs/>
          <w:color w:val="000000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lastRenderedPageBreak/>
        <w:t xml:space="preserve">Адрес электронной почты:  </w:t>
      </w:r>
      <w:hyperlink r:id="rId8" w:history="1">
        <w:r w:rsidR="00721724" w:rsidRPr="00C4124F">
          <w:rPr>
            <w:rStyle w:val="a7"/>
            <w:bCs/>
            <w:sz w:val="28"/>
            <w:szCs w:val="28"/>
          </w:rPr>
          <w:t>shenadm.sh@yandex.ru</w:t>
        </w:r>
      </w:hyperlink>
      <w:r w:rsidR="00721724">
        <w:rPr>
          <w:bCs/>
          <w:sz w:val="28"/>
          <w:szCs w:val="28"/>
        </w:rPr>
        <w:t>.</w:t>
      </w:r>
    </w:p>
    <w:p w:rsidR="00B216A4" w:rsidRPr="00B216A4" w:rsidRDefault="00B216A4" w:rsidP="00B576B3">
      <w:pPr>
        <w:tabs>
          <w:tab w:val="left" w:pos="567"/>
        </w:tabs>
        <w:ind w:firstLine="567"/>
        <w:jc w:val="both"/>
        <w:rPr>
          <w:rFonts w:eastAsiaTheme="minorEastAsia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t>Номер телефона: 8(81851)4-14-15.</w:t>
      </w:r>
    </w:p>
    <w:p w:rsidR="00B216A4" w:rsidRPr="00B216A4" w:rsidRDefault="00B216A4" w:rsidP="00B576B3">
      <w:pPr>
        <w:tabs>
          <w:tab w:val="left" w:pos="567"/>
        </w:tabs>
        <w:ind w:firstLine="567"/>
        <w:jc w:val="both"/>
        <w:rPr>
          <w:rFonts w:eastAsiaTheme="minorEastAsia"/>
          <w:sz w:val="28"/>
          <w:szCs w:val="28"/>
        </w:rPr>
      </w:pPr>
    </w:p>
    <w:p w:rsidR="00B216A4" w:rsidRPr="00B216A4" w:rsidRDefault="00B216A4" w:rsidP="00B576B3">
      <w:pPr>
        <w:tabs>
          <w:tab w:val="left" w:pos="567"/>
        </w:tabs>
        <w:ind w:firstLine="567"/>
        <w:jc w:val="both"/>
        <w:rPr>
          <w:rFonts w:eastAsiaTheme="minorEastAsia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t xml:space="preserve">С </w:t>
      </w:r>
      <w:proofErr w:type="gramStart"/>
      <w:r w:rsidRPr="00B216A4">
        <w:rPr>
          <w:rFonts w:eastAsiaTheme="minorEastAsia"/>
          <w:sz w:val="28"/>
          <w:szCs w:val="28"/>
        </w:rPr>
        <w:t>«</w:t>
      </w:r>
      <w:r w:rsidR="00721724">
        <w:rPr>
          <w:rFonts w:eastAsiaTheme="minorEastAsia"/>
          <w:sz w:val="28"/>
          <w:szCs w:val="28"/>
        </w:rPr>
        <w:t xml:space="preserve">  </w:t>
      </w:r>
      <w:proofErr w:type="gramEnd"/>
      <w:r w:rsidR="00721724">
        <w:rPr>
          <w:rFonts w:eastAsiaTheme="minorEastAsia"/>
          <w:sz w:val="28"/>
          <w:szCs w:val="28"/>
        </w:rPr>
        <w:t xml:space="preserve">   </w:t>
      </w:r>
      <w:r w:rsidRPr="00B216A4">
        <w:rPr>
          <w:rFonts w:eastAsiaTheme="minorEastAsia"/>
          <w:sz w:val="28"/>
          <w:szCs w:val="28"/>
        </w:rPr>
        <w:t xml:space="preserve">» </w:t>
      </w:r>
      <w:r w:rsidR="00721724">
        <w:rPr>
          <w:rFonts w:eastAsiaTheme="minorEastAsia"/>
          <w:sz w:val="28"/>
          <w:szCs w:val="28"/>
        </w:rPr>
        <w:t>_____</w:t>
      </w:r>
      <w:r w:rsidRPr="00B216A4">
        <w:rPr>
          <w:rFonts w:eastAsiaTheme="minorEastAsia"/>
          <w:sz w:val="28"/>
          <w:szCs w:val="28"/>
        </w:rPr>
        <w:t xml:space="preserve"> 202</w:t>
      </w:r>
      <w:r w:rsidR="00721724">
        <w:rPr>
          <w:rFonts w:eastAsiaTheme="minorEastAsia"/>
          <w:sz w:val="28"/>
          <w:szCs w:val="28"/>
        </w:rPr>
        <w:t>5</w:t>
      </w:r>
      <w:r w:rsidRPr="00B216A4">
        <w:rPr>
          <w:rFonts w:eastAsiaTheme="minorEastAsia"/>
          <w:sz w:val="28"/>
          <w:szCs w:val="28"/>
        </w:rPr>
        <w:t xml:space="preserve">г. проект постановления представлен на официальном сайте Шенкурского муниципального </w:t>
      </w:r>
      <w:r w:rsidR="00721724">
        <w:rPr>
          <w:rFonts w:eastAsiaTheme="minorEastAsia"/>
          <w:sz w:val="28"/>
          <w:szCs w:val="28"/>
        </w:rPr>
        <w:t>округа</w:t>
      </w:r>
      <w:r w:rsidRPr="00B216A4">
        <w:rPr>
          <w:rFonts w:eastAsiaTheme="minorEastAsia"/>
          <w:sz w:val="28"/>
          <w:szCs w:val="28"/>
        </w:rPr>
        <w:t xml:space="preserve"> Архангельской области в информационно</w:t>
      </w:r>
      <w:r w:rsidR="00721724">
        <w:rPr>
          <w:rFonts w:eastAsiaTheme="minorEastAsia"/>
          <w:sz w:val="28"/>
          <w:szCs w:val="28"/>
        </w:rPr>
        <w:t>-</w:t>
      </w:r>
      <w:r w:rsidRPr="00B216A4">
        <w:rPr>
          <w:rFonts w:eastAsiaTheme="minorEastAsia"/>
          <w:sz w:val="28"/>
          <w:szCs w:val="28"/>
        </w:rPr>
        <w:t>телекоммуникационной сети Интернет.</w:t>
      </w:r>
    </w:p>
    <w:p w:rsidR="00B216A4" w:rsidRPr="00B216A4" w:rsidRDefault="00B216A4" w:rsidP="00B576B3">
      <w:pPr>
        <w:tabs>
          <w:tab w:val="left" w:pos="567"/>
        </w:tabs>
        <w:ind w:left="142" w:firstLine="567"/>
        <w:jc w:val="both"/>
        <w:rPr>
          <w:rFonts w:eastAsiaTheme="minorEastAsia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t xml:space="preserve">Срок проведения общественных обсуждений составляет 15 календарных дней со дня размещения настоящего оповещения на официальном сайте Шенкурского муниципального </w:t>
      </w:r>
      <w:r w:rsidR="00721724">
        <w:rPr>
          <w:rFonts w:eastAsiaTheme="minorEastAsia"/>
          <w:sz w:val="28"/>
          <w:szCs w:val="28"/>
        </w:rPr>
        <w:t>округа</w:t>
      </w:r>
      <w:r w:rsidRPr="00B216A4">
        <w:rPr>
          <w:rFonts w:eastAsiaTheme="minorEastAsia"/>
          <w:sz w:val="28"/>
          <w:szCs w:val="28"/>
        </w:rPr>
        <w:t xml:space="preserve"> Архангельской области в информационно</w:t>
      </w:r>
      <w:r w:rsidR="00721724">
        <w:rPr>
          <w:rFonts w:eastAsiaTheme="minorEastAsia"/>
          <w:sz w:val="28"/>
          <w:szCs w:val="28"/>
        </w:rPr>
        <w:t>-</w:t>
      </w:r>
      <w:r w:rsidRPr="00B216A4">
        <w:rPr>
          <w:rFonts w:eastAsiaTheme="minorEastAsia"/>
          <w:sz w:val="28"/>
          <w:szCs w:val="28"/>
        </w:rPr>
        <w:t xml:space="preserve">телекоммуникационной сети Интернет с </w:t>
      </w:r>
      <w:r w:rsidR="00721724">
        <w:rPr>
          <w:rFonts w:eastAsiaTheme="minorEastAsia"/>
          <w:sz w:val="28"/>
          <w:szCs w:val="28"/>
        </w:rPr>
        <w:t>______</w:t>
      </w:r>
      <w:r w:rsidRPr="00B216A4">
        <w:rPr>
          <w:rFonts w:eastAsiaTheme="minorEastAsia"/>
          <w:sz w:val="28"/>
          <w:szCs w:val="28"/>
        </w:rPr>
        <w:t xml:space="preserve"> по </w:t>
      </w:r>
      <w:r w:rsidR="00721724">
        <w:rPr>
          <w:rFonts w:eastAsiaTheme="minorEastAsia"/>
          <w:sz w:val="28"/>
          <w:szCs w:val="28"/>
        </w:rPr>
        <w:t>________</w:t>
      </w:r>
      <w:r w:rsidRPr="00B216A4">
        <w:rPr>
          <w:rFonts w:eastAsiaTheme="minorEastAsia"/>
          <w:sz w:val="28"/>
          <w:szCs w:val="28"/>
        </w:rPr>
        <w:t>года.</w:t>
      </w:r>
    </w:p>
    <w:p w:rsidR="00B216A4" w:rsidRPr="00B216A4" w:rsidRDefault="00B216A4" w:rsidP="00B576B3">
      <w:pPr>
        <w:tabs>
          <w:tab w:val="left" w:pos="567"/>
        </w:tabs>
        <w:ind w:left="142" w:firstLine="567"/>
        <w:jc w:val="both"/>
        <w:rPr>
          <w:rFonts w:eastAsiaTheme="minorEastAsia"/>
          <w:sz w:val="28"/>
          <w:szCs w:val="28"/>
        </w:rPr>
      </w:pPr>
    </w:p>
    <w:p w:rsidR="00B216A4" w:rsidRPr="00B216A4" w:rsidRDefault="00B216A4" w:rsidP="00B576B3">
      <w:pPr>
        <w:tabs>
          <w:tab w:val="left" w:pos="567"/>
        </w:tabs>
        <w:ind w:left="142" w:firstLine="567"/>
        <w:jc w:val="both"/>
        <w:rPr>
          <w:rFonts w:eastAsiaTheme="minorEastAsia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t>В период проведения общественных обсуждений участники общественных обсуждений имеют право представить свои предложения и замечания по обсуждаемому проекту постановления посредством:</w:t>
      </w:r>
    </w:p>
    <w:p w:rsidR="00B216A4" w:rsidRPr="00B216A4" w:rsidRDefault="00B216A4" w:rsidP="00B576B3">
      <w:pPr>
        <w:tabs>
          <w:tab w:val="left" w:pos="567"/>
        </w:tabs>
        <w:ind w:left="142" w:firstLine="567"/>
        <w:jc w:val="both"/>
        <w:rPr>
          <w:rFonts w:eastAsiaTheme="minorEastAsia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t xml:space="preserve">-письменного обращения в администрацию Шенкурского муниципального </w:t>
      </w:r>
      <w:r w:rsidR="00721724">
        <w:rPr>
          <w:rFonts w:eastAsiaTheme="minorEastAsia"/>
          <w:sz w:val="28"/>
          <w:szCs w:val="28"/>
        </w:rPr>
        <w:t xml:space="preserve">округа </w:t>
      </w:r>
      <w:r w:rsidRPr="00B216A4">
        <w:rPr>
          <w:rFonts w:eastAsiaTheme="minorEastAsia"/>
          <w:sz w:val="28"/>
          <w:szCs w:val="28"/>
        </w:rPr>
        <w:t>Архангельской области на имя Организатора;</w:t>
      </w:r>
    </w:p>
    <w:p w:rsidR="00B216A4" w:rsidRPr="00B216A4" w:rsidRDefault="00B216A4" w:rsidP="00B576B3">
      <w:pPr>
        <w:tabs>
          <w:tab w:val="left" w:pos="567"/>
        </w:tabs>
        <w:ind w:left="142" w:firstLine="567"/>
        <w:jc w:val="both"/>
        <w:rPr>
          <w:rFonts w:eastAsiaTheme="minorEastAsia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t>- почтового отправления в адрес Организатора;</w:t>
      </w:r>
    </w:p>
    <w:p w:rsidR="00B216A4" w:rsidRPr="00B216A4" w:rsidRDefault="00B216A4" w:rsidP="00B576B3">
      <w:pPr>
        <w:tabs>
          <w:tab w:val="left" w:pos="567"/>
        </w:tabs>
        <w:ind w:left="142" w:firstLine="567"/>
        <w:jc w:val="both"/>
        <w:rPr>
          <w:rFonts w:eastAsiaTheme="minorEastAsia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t>-направления на адрес электронной почты Организатора в информационно - телекоммуникационной сети Интернет.</w:t>
      </w:r>
    </w:p>
    <w:p w:rsidR="00B216A4" w:rsidRPr="00B216A4" w:rsidRDefault="00B216A4" w:rsidP="00B576B3">
      <w:pPr>
        <w:tabs>
          <w:tab w:val="left" w:pos="567"/>
        </w:tabs>
        <w:ind w:left="142" w:firstLine="567"/>
        <w:jc w:val="both"/>
        <w:rPr>
          <w:rFonts w:eastAsiaTheme="minorEastAsia"/>
          <w:sz w:val="28"/>
          <w:szCs w:val="28"/>
        </w:rPr>
      </w:pPr>
    </w:p>
    <w:p w:rsidR="00B216A4" w:rsidRPr="00B216A4" w:rsidRDefault="00B216A4" w:rsidP="00B576B3">
      <w:pPr>
        <w:tabs>
          <w:tab w:val="left" w:pos="567"/>
        </w:tabs>
        <w:ind w:left="142" w:firstLine="567"/>
        <w:jc w:val="both"/>
        <w:rPr>
          <w:rFonts w:eastAsiaTheme="minorEastAsia"/>
          <w:sz w:val="28"/>
          <w:szCs w:val="28"/>
        </w:rPr>
      </w:pPr>
      <w:r w:rsidRPr="00B216A4">
        <w:rPr>
          <w:rFonts w:eastAsiaTheme="minorEastAsia"/>
          <w:sz w:val="28"/>
          <w:szCs w:val="28"/>
        </w:rPr>
        <w:t xml:space="preserve">Предложения и замечания, поступившие в период проведения общественных обсуждений, не позднее 5 рабочих </w:t>
      </w:r>
      <w:proofErr w:type="gramStart"/>
      <w:r w:rsidRPr="00B216A4">
        <w:rPr>
          <w:rFonts w:eastAsiaTheme="minorEastAsia"/>
          <w:sz w:val="28"/>
          <w:szCs w:val="28"/>
        </w:rPr>
        <w:t>дней  со</w:t>
      </w:r>
      <w:proofErr w:type="gramEnd"/>
      <w:r w:rsidRPr="00B216A4">
        <w:rPr>
          <w:rFonts w:eastAsiaTheme="minorEastAsia"/>
          <w:sz w:val="28"/>
          <w:szCs w:val="28"/>
        </w:rPr>
        <w:t xml:space="preserve"> дня окончания проведения общественного обсуждения будут рассмотрены и учтены  Организатором. Результаты общественных обсуждений и не позднее 10 рабочих дней после окончания срока проведения  общественных обсуждений будут размещены на официальном сайте Шенкурского муниципального </w:t>
      </w:r>
      <w:r w:rsidR="00721724">
        <w:rPr>
          <w:rFonts w:eastAsiaTheme="minorEastAsia"/>
          <w:sz w:val="28"/>
          <w:szCs w:val="28"/>
        </w:rPr>
        <w:t>округа</w:t>
      </w:r>
      <w:r w:rsidRPr="00B216A4">
        <w:rPr>
          <w:rFonts w:eastAsiaTheme="minorEastAsia"/>
          <w:sz w:val="28"/>
          <w:szCs w:val="28"/>
        </w:rPr>
        <w:t xml:space="preserve"> Архангельской области в информационно- телекоммуникационной сети Интернет по адресу: </w:t>
      </w:r>
      <w:hyperlink r:id="rId9" w:history="1">
        <w:r w:rsidRPr="00B216A4">
          <w:rPr>
            <w:rFonts w:eastAsiaTheme="minorEastAsia"/>
            <w:color w:val="0000FF" w:themeColor="hyperlink"/>
            <w:sz w:val="28"/>
            <w:szCs w:val="28"/>
            <w:u w:val="single"/>
            <w:lang w:val="en-US"/>
          </w:rPr>
          <w:t>http</w:t>
        </w:r>
        <w:r w:rsidRPr="00B216A4">
          <w:rPr>
            <w:rFonts w:eastAsiaTheme="minorEastAsia"/>
            <w:color w:val="0000FF" w:themeColor="hyperlink"/>
            <w:sz w:val="28"/>
            <w:szCs w:val="28"/>
            <w:u w:val="single"/>
          </w:rPr>
          <w:t>://</w:t>
        </w:r>
        <w:r w:rsidRPr="00B216A4">
          <w:rPr>
            <w:rFonts w:eastAsiaTheme="minorEastAsia"/>
            <w:color w:val="0000FF" w:themeColor="hyperlink"/>
            <w:sz w:val="28"/>
            <w:szCs w:val="28"/>
            <w:u w:val="single"/>
            <w:lang w:val="en-US"/>
          </w:rPr>
          <w:t>www</w:t>
        </w:r>
        <w:r w:rsidRPr="00B216A4">
          <w:rPr>
            <w:rFonts w:eastAsiaTheme="minorEastAsia"/>
            <w:color w:val="0000FF" w:themeColor="hyperlink"/>
            <w:sz w:val="28"/>
            <w:szCs w:val="28"/>
            <w:u w:val="single"/>
          </w:rPr>
          <w:t>/</w:t>
        </w:r>
        <w:proofErr w:type="spellStart"/>
        <w:r w:rsidRPr="00B216A4">
          <w:rPr>
            <w:rFonts w:eastAsiaTheme="minorEastAsia"/>
            <w:color w:val="0000FF" w:themeColor="hyperlink"/>
            <w:sz w:val="28"/>
            <w:szCs w:val="28"/>
            <w:u w:val="single"/>
            <w:lang w:val="en-US"/>
          </w:rPr>
          <w:t>shenradm</w:t>
        </w:r>
        <w:proofErr w:type="spellEnd"/>
        <w:r w:rsidRPr="00B216A4">
          <w:rPr>
            <w:rFonts w:eastAsiaTheme="minorEastAsia"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B216A4">
          <w:rPr>
            <w:rFonts w:eastAsiaTheme="minorEastAsia"/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</w:hyperlink>
      <w:r w:rsidR="00721724">
        <w:rPr>
          <w:rFonts w:eastAsiaTheme="minorEastAsia"/>
          <w:color w:val="0000FF" w:themeColor="hyperlink"/>
          <w:sz w:val="28"/>
          <w:szCs w:val="28"/>
          <w:u w:val="single"/>
        </w:rPr>
        <w:t>.</w:t>
      </w:r>
    </w:p>
    <w:p w:rsidR="00B216A4" w:rsidRPr="00B216A4" w:rsidRDefault="00B216A4" w:rsidP="00B576B3">
      <w:pPr>
        <w:tabs>
          <w:tab w:val="left" w:pos="567"/>
        </w:tabs>
        <w:ind w:left="142" w:firstLine="567"/>
        <w:jc w:val="both"/>
        <w:rPr>
          <w:rFonts w:eastAsiaTheme="minorEastAsia"/>
          <w:sz w:val="28"/>
          <w:szCs w:val="28"/>
        </w:rPr>
      </w:pPr>
    </w:p>
    <w:p w:rsidR="00B216A4" w:rsidRPr="00B216A4" w:rsidRDefault="00B216A4" w:rsidP="00B576B3">
      <w:pPr>
        <w:tabs>
          <w:tab w:val="left" w:pos="567"/>
        </w:tabs>
        <w:ind w:left="142" w:firstLine="567"/>
        <w:jc w:val="both"/>
        <w:rPr>
          <w:rFonts w:eastAsiaTheme="minorEastAsia"/>
          <w:sz w:val="28"/>
          <w:szCs w:val="28"/>
        </w:rPr>
      </w:pPr>
    </w:p>
    <w:p w:rsidR="00B216A4" w:rsidRPr="00B216A4" w:rsidRDefault="00B216A4" w:rsidP="00B576B3">
      <w:pPr>
        <w:tabs>
          <w:tab w:val="left" w:pos="5954"/>
        </w:tabs>
        <w:spacing w:after="200" w:line="276" w:lineRule="auto"/>
        <w:ind w:left="142"/>
        <w:jc w:val="right"/>
        <w:rPr>
          <w:rFonts w:eastAsiaTheme="minorEastAsia" w:cstheme="minorBidi"/>
          <w:sz w:val="28"/>
          <w:szCs w:val="28"/>
        </w:rPr>
      </w:pPr>
    </w:p>
    <w:p w:rsidR="00B216A4" w:rsidRPr="00B216A4" w:rsidRDefault="00B216A4" w:rsidP="00B576B3">
      <w:pPr>
        <w:tabs>
          <w:tab w:val="left" w:pos="5954"/>
        </w:tabs>
        <w:spacing w:after="200" w:line="276" w:lineRule="auto"/>
        <w:ind w:left="142"/>
        <w:jc w:val="right"/>
        <w:rPr>
          <w:rFonts w:eastAsiaTheme="minorEastAsia" w:cstheme="minorBidi"/>
          <w:sz w:val="28"/>
          <w:szCs w:val="28"/>
        </w:rPr>
      </w:pPr>
    </w:p>
    <w:p w:rsidR="00B216A4" w:rsidRPr="00B216A4" w:rsidRDefault="00B216A4" w:rsidP="00B576B3">
      <w:pPr>
        <w:tabs>
          <w:tab w:val="left" w:pos="5954"/>
        </w:tabs>
        <w:spacing w:after="200" w:line="276" w:lineRule="auto"/>
        <w:ind w:left="142"/>
        <w:jc w:val="right"/>
        <w:rPr>
          <w:rFonts w:eastAsiaTheme="minorEastAsia" w:cstheme="minorBidi"/>
          <w:sz w:val="28"/>
          <w:szCs w:val="28"/>
        </w:rPr>
      </w:pPr>
    </w:p>
    <w:p w:rsidR="00B216A4" w:rsidRPr="00B216A4" w:rsidRDefault="00B216A4" w:rsidP="00B576B3">
      <w:pPr>
        <w:tabs>
          <w:tab w:val="left" w:pos="5954"/>
        </w:tabs>
        <w:spacing w:after="200" w:line="276" w:lineRule="auto"/>
        <w:ind w:left="142"/>
        <w:jc w:val="right"/>
        <w:rPr>
          <w:rFonts w:eastAsiaTheme="minorEastAsia" w:cstheme="minorBidi"/>
          <w:sz w:val="28"/>
          <w:szCs w:val="28"/>
        </w:rPr>
      </w:pPr>
    </w:p>
    <w:p w:rsidR="00B216A4" w:rsidRPr="00B216A4" w:rsidRDefault="00B216A4" w:rsidP="00B576B3">
      <w:pPr>
        <w:tabs>
          <w:tab w:val="left" w:pos="5954"/>
        </w:tabs>
        <w:spacing w:after="200" w:line="276" w:lineRule="auto"/>
        <w:ind w:left="142"/>
        <w:jc w:val="right"/>
        <w:rPr>
          <w:rFonts w:eastAsiaTheme="minorEastAsia" w:cstheme="minorBidi"/>
          <w:sz w:val="28"/>
          <w:szCs w:val="28"/>
        </w:rPr>
      </w:pPr>
    </w:p>
    <w:p w:rsidR="00B216A4" w:rsidRPr="00B216A4" w:rsidRDefault="00B216A4" w:rsidP="00B576B3">
      <w:pPr>
        <w:tabs>
          <w:tab w:val="left" w:pos="5954"/>
        </w:tabs>
        <w:spacing w:after="200" w:line="276" w:lineRule="auto"/>
        <w:ind w:left="142"/>
        <w:jc w:val="right"/>
        <w:rPr>
          <w:rFonts w:eastAsiaTheme="minorEastAsia" w:cstheme="minorBidi"/>
          <w:sz w:val="28"/>
          <w:szCs w:val="28"/>
        </w:rPr>
      </w:pPr>
    </w:p>
    <w:p w:rsidR="00B216A4" w:rsidRPr="00B216A4" w:rsidRDefault="00B216A4" w:rsidP="00B576B3">
      <w:pPr>
        <w:tabs>
          <w:tab w:val="left" w:pos="5954"/>
        </w:tabs>
        <w:spacing w:after="200" w:line="276" w:lineRule="auto"/>
        <w:ind w:left="142"/>
        <w:jc w:val="right"/>
        <w:rPr>
          <w:rFonts w:eastAsiaTheme="minorEastAsia" w:cstheme="minorBidi"/>
          <w:sz w:val="28"/>
          <w:szCs w:val="28"/>
        </w:rPr>
      </w:pPr>
    </w:p>
    <w:p w:rsidR="00E06CCA" w:rsidRDefault="00E06CCA" w:rsidP="00E06CCA">
      <w:pPr>
        <w:tabs>
          <w:tab w:val="left" w:pos="5954"/>
        </w:tabs>
        <w:jc w:val="right"/>
        <w:rPr>
          <w:rFonts w:eastAsiaTheme="minorEastAsia" w:cstheme="minorBidi"/>
          <w:sz w:val="22"/>
          <w:szCs w:val="22"/>
        </w:rPr>
      </w:pPr>
    </w:p>
    <w:p w:rsidR="00E06CCA" w:rsidRPr="00E06CCA" w:rsidRDefault="00E06CCA" w:rsidP="00E06CCA">
      <w:pPr>
        <w:tabs>
          <w:tab w:val="left" w:pos="5954"/>
        </w:tabs>
        <w:jc w:val="right"/>
        <w:rPr>
          <w:rFonts w:eastAsiaTheme="minorEastAsia" w:cstheme="minorBidi"/>
          <w:sz w:val="22"/>
          <w:szCs w:val="22"/>
        </w:rPr>
      </w:pPr>
      <w:proofErr w:type="gramStart"/>
      <w:r w:rsidRPr="00E06CCA">
        <w:rPr>
          <w:rFonts w:eastAsiaTheme="minorEastAsia" w:cstheme="minorBidi"/>
          <w:sz w:val="22"/>
          <w:szCs w:val="22"/>
        </w:rPr>
        <w:lastRenderedPageBreak/>
        <w:t>ПРИЛОЖЕНИЕ  №</w:t>
      </w:r>
      <w:proofErr w:type="gramEnd"/>
      <w:r w:rsidRPr="00E06CCA">
        <w:rPr>
          <w:rFonts w:eastAsiaTheme="minorEastAsia" w:cstheme="minorBidi"/>
          <w:sz w:val="22"/>
          <w:szCs w:val="22"/>
        </w:rPr>
        <w:t xml:space="preserve"> 2</w:t>
      </w:r>
    </w:p>
    <w:p w:rsidR="00E06CCA" w:rsidRPr="00E06CCA" w:rsidRDefault="00E06CCA" w:rsidP="00E06CCA">
      <w:pPr>
        <w:autoSpaceDE w:val="0"/>
        <w:autoSpaceDN w:val="0"/>
        <w:adjustRightInd w:val="0"/>
        <w:jc w:val="right"/>
        <w:outlineLvl w:val="0"/>
        <w:rPr>
          <w:bCs/>
          <w:sz w:val="22"/>
          <w:szCs w:val="22"/>
        </w:rPr>
      </w:pPr>
      <w:proofErr w:type="gramStart"/>
      <w:r w:rsidRPr="00E06CCA">
        <w:rPr>
          <w:bCs/>
          <w:sz w:val="22"/>
          <w:szCs w:val="22"/>
        </w:rPr>
        <w:t>к  Порядку</w:t>
      </w:r>
      <w:proofErr w:type="gramEnd"/>
      <w:r w:rsidRPr="00E06CCA">
        <w:rPr>
          <w:bCs/>
          <w:sz w:val="22"/>
          <w:szCs w:val="22"/>
        </w:rPr>
        <w:t xml:space="preserve"> проведения общественных</w:t>
      </w:r>
    </w:p>
    <w:p w:rsidR="00E06CCA" w:rsidRPr="00E06CCA" w:rsidRDefault="00E06CCA" w:rsidP="00E06CCA">
      <w:pPr>
        <w:autoSpaceDE w:val="0"/>
        <w:autoSpaceDN w:val="0"/>
        <w:adjustRightInd w:val="0"/>
        <w:jc w:val="right"/>
        <w:outlineLvl w:val="0"/>
        <w:rPr>
          <w:bCs/>
          <w:sz w:val="22"/>
          <w:szCs w:val="22"/>
        </w:rPr>
      </w:pPr>
      <w:r w:rsidRPr="00E06CCA">
        <w:rPr>
          <w:bCs/>
          <w:sz w:val="22"/>
          <w:szCs w:val="22"/>
        </w:rPr>
        <w:t xml:space="preserve"> обсуждений по определению границ </w:t>
      </w:r>
    </w:p>
    <w:p w:rsidR="00E06CCA" w:rsidRPr="00E06CCA" w:rsidRDefault="00E06CCA" w:rsidP="00E06CCA">
      <w:pPr>
        <w:autoSpaceDE w:val="0"/>
        <w:autoSpaceDN w:val="0"/>
        <w:adjustRightInd w:val="0"/>
        <w:jc w:val="right"/>
        <w:outlineLvl w:val="0"/>
        <w:rPr>
          <w:bCs/>
          <w:sz w:val="22"/>
          <w:szCs w:val="22"/>
        </w:rPr>
      </w:pPr>
      <w:r w:rsidRPr="00E06CCA">
        <w:rPr>
          <w:bCs/>
          <w:sz w:val="22"/>
          <w:szCs w:val="22"/>
        </w:rPr>
        <w:t>прилегающих территории, на которых</w:t>
      </w:r>
    </w:p>
    <w:p w:rsidR="00E06CCA" w:rsidRPr="00E06CCA" w:rsidRDefault="00E06CCA" w:rsidP="00E06CCA">
      <w:pPr>
        <w:autoSpaceDE w:val="0"/>
        <w:autoSpaceDN w:val="0"/>
        <w:adjustRightInd w:val="0"/>
        <w:jc w:val="right"/>
        <w:outlineLvl w:val="0"/>
        <w:rPr>
          <w:bCs/>
          <w:sz w:val="22"/>
          <w:szCs w:val="22"/>
        </w:rPr>
      </w:pPr>
      <w:r w:rsidRPr="00E06CCA">
        <w:rPr>
          <w:bCs/>
          <w:sz w:val="22"/>
          <w:szCs w:val="22"/>
        </w:rPr>
        <w:t xml:space="preserve"> не допускается розничная продажа </w:t>
      </w:r>
    </w:p>
    <w:p w:rsidR="00E06CCA" w:rsidRPr="00E06CCA" w:rsidRDefault="00E06CCA" w:rsidP="00E06CCA">
      <w:pPr>
        <w:autoSpaceDE w:val="0"/>
        <w:autoSpaceDN w:val="0"/>
        <w:adjustRightInd w:val="0"/>
        <w:jc w:val="right"/>
        <w:outlineLvl w:val="0"/>
        <w:rPr>
          <w:bCs/>
          <w:sz w:val="22"/>
          <w:szCs w:val="22"/>
        </w:rPr>
      </w:pPr>
      <w:r w:rsidRPr="00E06CCA">
        <w:rPr>
          <w:bCs/>
          <w:sz w:val="22"/>
          <w:szCs w:val="22"/>
        </w:rPr>
        <w:t>алкогольной продукции и розничная</w:t>
      </w:r>
    </w:p>
    <w:p w:rsidR="00E06CCA" w:rsidRPr="00E06CCA" w:rsidRDefault="00E06CCA" w:rsidP="00E06CCA">
      <w:pPr>
        <w:autoSpaceDE w:val="0"/>
        <w:autoSpaceDN w:val="0"/>
        <w:adjustRightInd w:val="0"/>
        <w:jc w:val="right"/>
        <w:outlineLvl w:val="0"/>
        <w:rPr>
          <w:bCs/>
          <w:sz w:val="22"/>
          <w:szCs w:val="22"/>
        </w:rPr>
      </w:pPr>
      <w:r w:rsidRPr="00E06CCA">
        <w:rPr>
          <w:bCs/>
          <w:sz w:val="22"/>
          <w:szCs w:val="22"/>
        </w:rPr>
        <w:t xml:space="preserve">продажа алкогольной продукции при </w:t>
      </w:r>
    </w:p>
    <w:p w:rsidR="00E06CCA" w:rsidRPr="00E06CCA" w:rsidRDefault="00E06CCA" w:rsidP="00E06CCA">
      <w:pPr>
        <w:autoSpaceDE w:val="0"/>
        <w:autoSpaceDN w:val="0"/>
        <w:adjustRightInd w:val="0"/>
        <w:jc w:val="right"/>
        <w:outlineLvl w:val="0"/>
        <w:rPr>
          <w:bCs/>
          <w:sz w:val="22"/>
          <w:szCs w:val="22"/>
        </w:rPr>
      </w:pPr>
      <w:r w:rsidRPr="00E06CCA">
        <w:rPr>
          <w:bCs/>
          <w:sz w:val="22"/>
          <w:szCs w:val="22"/>
        </w:rPr>
        <w:t xml:space="preserve">оказании </w:t>
      </w:r>
      <w:proofErr w:type="gramStart"/>
      <w:r w:rsidRPr="00E06CCA">
        <w:rPr>
          <w:bCs/>
          <w:sz w:val="22"/>
          <w:szCs w:val="22"/>
        </w:rPr>
        <w:t>услуг  общественного</w:t>
      </w:r>
      <w:proofErr w:type="gramEnd"/>
      <w:r w:rsidRPr="00E06CCA">
        <w:rPr>
          <w:bCs/>
          <w:sz w:val="22"/>
          <w:szCs w:val="22"/>
        </w:rPr>
        <w:t xml:space="preserve"> питания,</w:t>
      </w:r>
    </w:p>
    <w:p w:rsidR="00E06CCA" w:rsidRPr="00E06CCA" w:rsidRDefault="00E06CCA" w:rsidP="00E06CCA">
      <w:pPr>
        <w:autoSpaceDE w:val="0"/>
        <w:autoSpaceDN w:val="0"/>
        <w:adjustRightInd w:val="0"/>
        <w:jc w:val="right"/>
        <w:outlineLvl w:val="0"/>
        <w:rPr>
          <w:bCs/>
          <w:sz w:val="22"/>
          <w:szCs w:val="22"/>
        </w:rPr>
      </w:pPr>
      <w:r w:rsidRPr="00E06CCA">
        <w:rPr>
          <w:bCs/>
          <w:sz w:val="22"/>
          <w:szCs w:val="22"/>
        </w:rPr>
        <w:t xml:space="preserve"> на территории Шенкурского</w:t>
      </w:r>
    </w:p>
    <w:p w:rsidR="00E06CCA" w:rsidRPr="00E06CCA" w:rsidRDefault="00E06CCA" w:rsidP="00E06CCA">
      <w:pPr>
        <w:autoSpaceDE w:val="0"/>
        <w:autoSpaceDN w:val="0"/>
        <w:adjustRightInd w:val="0"/>
        <w:jc w:val="right"/>
        <w:outlineLvl w:val="0"/>
        <w:rPr>
          <w:bCs/>
          <w:sz w:val="22"/>
          <w:szCs w:val="22"/>
        </w:rPr>
      </w:pPr>
      <w:r w:rsidRPr="00E06CCA">
        <w:rPr>
          <w:bCs/>
          <w:sz w:val="22"/>
          <w:szCs w:val="22"/>
        </w:rPr>
        <w:t xml:space="preserve"> муниципального района</w:t>
      </w:r>
    </w:p>
    <w:p w:rsidR="00E06CCA" w:rsidRPr="00E06CCA" w:rsidRDefault="00E06CCA" w:rsidP="00E06CCA">
      <w:pPr>
        <w:autoSpaceDE w:val="0"/>
        <w:autoSpaceDN w:val="0"/>
        <w:adjustRightInd w:val="0"/>
        <w:jc w:val="right"/>
        <w:outlineLvl w:val="0"/>
        <w:rPr>
          <w:bCs/>
          <w:sz w:val="22"/>
          <w:szCs w:val="22"/>
        </w:rPr>
      </w:pPr>
    </w:p>
    <w:p w:rsidR="00E06CCA" w:rsidRPr="00E06CCA" w:rsidRDefault="00E06CCA" w:rsidP="00E06CC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E06CCA">
        <w:rPr>
          <w:b/>
          <w:bCs/>
          <w:sz w:val="28"/>
          <w:szCs w:val="28"/>
        </w:rPr>
        <w:t xml:space="preserve">Протокол общественных обсуждений по </w:t>
      </w:r>
    </w:p>
    <w:p w:rsidR="00E06CCA" w:rsidRPr="00E06CCA" w:rsidRDefault="00E06CCA" w:rsidP="00E06CC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E06CCA">
        <w:rPr>
          <w:b/>
          <w:bCs/>
          <w:sz w:val="28"/>
          <w:szCs w:val="28"/>
        </w:rPr>
        <w:t xml:space="preserve">Проекту постановления администрации Шенкурского муниципального </w:t>
      </w:r>
      <w:r>
        <w:rPr>
          <w:b/>
          <w:bCs/>
          <w:sz w:val="28"/>
          <w:szCs w:val="28"/>
        </w:rPr>
        <w:t>округа</w:t>
      </w:r>
      <w:r w:rsidRPr="00E06CCA">
        <w:rPr>
          <w:b/>
          <w:bCs/>
          <w:sz w:val="28"/>
          <w:szCs w:val="28"/>
        </w:rPr>
        <w:t xml:space="preserve"> Архангельской </w:t>
      </w:r>
      <w:proofErr w:type="gramStart"/>
      <w:r w:rsidRPr="00E06CCA">
        <w:rPr>
          <w:b/>
          <w:bCs/>
          <w:sz w:val="28"/>
          <w:szCs w:val="28"/>
        </w:rPr>
        <w:t>области  «</w:t>
      </w:r>
      <w:proofErr w:type="gramEnd"/>
      <w:r w:rsidRPr="00E06CCA">
        <w:rPr>
          <w:b/>
          <w:bCs/>
          <w:sz w:val="28"/>
          <w:szCs w:val="28"/>
        </w:rPr>
        <w:t xml:space="preserve">Об определении границ прилегающих территорий к многоквартирным домам, на которых не допускается розничная продажа алкогольной продукции при оказании услуг общественного питания на территории Шенкурского муниципального </w:t>
      </w:r>
      <w:r>
        <w:rPr>
          <w:b/>
          <w:bCs/>
          <w:sz w:val="28"/>
          <w:szCs w:val="28"/>
        </w:rPr>
        <w:t>округа</w:t>
      </w:r>
      <w:r w:rsidRPr="00E06CCA">
        <w:rPr>
          <w:b/>
          <w:bCs/>
          <w:sz w:val="28"/>
          <w:szCs w:val="28"/>
        </w:rPr>
        <w:t xml:space="preserve"> Архангельской области</w:t>
      </w:r>
    </w:p>
    <w:p w:rsidR="00E06CCA" w:rsidRPr="00E06CCA" w:rsidRDefault="00E06CCA" w:rsidP="00E06CC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E06CCA" w:rsidRPr="00E06CCA" w:rsidRDefault="00E06CCA" w:rsidP="00E06CC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E06CCA">
        <w:rPr>
          <w:b/>
          <w:bCs/>
          <w:sz w:val="28"/>
          <w:szCs w:val="28"/>
        </w:rPr>
        <w:t>№_________от____________202_г.</w:t>
      </w:r>
    </w:p>
    <w:p w:rsidR="00E06CCA" w:rsidRPr="00E06CCA" w:rsidRDefault="00E06CCA" w:rsidP="00E06CC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E06CCA" w:rsidRPr="00E06CCA" w:rsidRDefault="00E06CCA" w:rsidP="00E06CCA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E06CCA">
        <w:rPr>
          <w:sz w:val="28"/>
          <w:szCs w:val="28"/>
        </w:rPr>
        <w:tab/>
        <w:t>1</w:t>
      </w:r>
      <w:r w:rsidRPr="00E06CCA">
        <w:rPr>
          <w:bCs/>
          <w:sz w:val="28"/>
          <w:szCs w:val="28"/>
        </w:rPr>
        <w:t xml:space="preserve">. Организатор общественных обсуждении – отдел </w:t>
      </w:r>
      <w:r>
        <w:rPr>
          <w:bCs/>
          <w:sz w:val="28"/>
          <w:szCs w:val="28"/>
        </w:rPr>
        <w:t>агропромышленного комплекса</w:t>
      </w:r>
      <w:r w:rsidRPr="00E06CCA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лесопользования</w:t>
      </w:r>
      <w:r w:rsidRPr="00E06CCA">
        <w:rPr>
          <w:bCs/>
          <w:sz w:val="28"/>
          <w:szCs w:val="28"/>
        </w:rPr>
        <w:t xml:space="preserve"> и торговли администрации Шенкурского муниципального </w:t>
      </w:r>
      <w:r>
        <w:rPr>
          <w:bCs/>
          <w:sz w:val="28"/>
          <w:szCs w:val="28"/>
        </w:rPr>
        <w:t>округа</w:t>
      </w:r>
      <w:r w:rsidRPr="00E06CCA">
        <w:rPr>
          <w:bCs/>
          <w:sz w:val="28"/>
          <w:szCs w:val="28"/>
        </w:rPr>
        <w:t xml:space="preserve"> Архангельской области.</w:t>
      </w:r>
    </w:p>
    <w:p w:rsidR="00E06CCA" w:rsidRPr="00E06CCA" w:rsidRDefault="00E06CCA" w:rsidP="00E06CCA">
      <w:pPr>
        <w:tabs>
          <w:tab w:val="left" w:pos="567"/>
        </w:tabs>
        <w:contextualSpacing/>
        <w:jc w:val="both"/>
        <w:rPr>
          <w:rFonts w:eastAsiaTheme="minorEastAsia"/>
          <w:sz w:val="28"/>
          <w:szCs w:val="28"/>
        </w:rPr>
      </w:pPr>
      <w:r w:rsidRPr="00E06CCA">
        <w:rPr>
          <w:rFonts w:eastAsiaTheme="minorEastAsia"/>
          <w:sz w:val="28"/>
          <w:szCs w:val="28"/>
        </w:rPr>
        <w:tab/>
        <w:t xml:space="preserve">Почтовый адрес: 165160, Архангельская область, Шенкурский район, </w:t>
      </w:r>
      <w:proofErr w:type="spellStart"/>
      <w:r w:rsidRPr="00E06CCA">
        <w:rPr>
          <w:rFonts w:eastAsiaTheme="minorEastAsia"/>
          <w:sz w:val="28"/>
          <w:szCs w:val="28"/>
        </w:rPr>
        <w:t>г.Шенкурск</w:t>
      </w:r>
      <w:proofErr w:type="spellEnd"/>
      <w:r w:rsidRPr="00E06CCA">
        <w:rPr>
          <w:rFonts w:eastAsiaTheme="minorEastAsia"/>
          <w:sz w:val="28"/>
          <w:szCs w:val="28"/>
        </w:rPr>
        <w:t xml:space="preserve">, ул. </w:t>
      </w:r>
      <w:proofErr w:type="spellStart"/>
      <w:r w:rsidRPr="00E06CCA">
        <w:rPr>
          <w:rFonts w:eastAsiaTheme="minorEastAsia"/>
          <w:sz w:val="28"/>
          <w:szCs w:val="28"/>
        </w:rPr>
        <w:t>В.А.Кудрявцева</w:t>
      </w:r>
      <w:proofErr w:type="spellEnd"/>
      <w:r w:rsidRPr="00E06CCA">
        <w:rPr>
          <w:rFonts w:eastAsiaTheme="minorEastAsia"/>
          <w:sz w:val="28"/>
          <w:szCs w:val="28"/>
        </w:rPr>
        <w:t>, д.26.</w:t>
      </w:r>
    </w:p>
    <w:p w:rsidR="00E06CCA" w:rsidRPr="00E06CCA" w:rsidRDefault="00E06CCA" w:rsidP="00E06CCA">
      <w:pPr>
        <w:tabs>
          <w:tab w:val="left" w:pos="567"/>
        </w:tabs>
        <w:ind w:left="360"/>
        <w:jc w:val="both"/>
        <w:rPr>
          <w:rFonts w:eastAsiaTheme="minorEastAsia"/>
          <w:sz w:val="28"/>
          <w:szCs w:val="28"/>
          <w:u w:val="single"/>
        </w:rPr>
      </w:pPr>
      <w:r w:rsidRPr="00E06CCA">
        <w:rPr>
          <w:rFonts w:eastAsiaTheme="minorEastAsia"/>
          <w:sz w:val="28"/>
          <w:szCs w:val="28"/>
        </w:rPr>
        <w:t xml:space="preserve">Адрес электронной почты:  </w:t>
      </w:r>
      <w:hyperlink r:id="rId10" w:history="1">
        <w:r w:rsidRPr="00C4124F">
          <w:rPr>
            <w:rStyle w:val="a7"/>
            <w:rFonts w:eastAsiaTheme="minorEastAsia"/>
            <w:sz w:val="28"/>
            <w:szCs w:val="28"/>
            <w:lang w:val="en-US"/>
          </w:rPr>
          <w:t>shenradm</w:t>
        </w:r>
        <w:r w:rsidRPr="00C4124F">
          <w:rPr>
            <w:rStyle w:val="a7"/>
            <w:rFonts w:eastAsiaTheme="minorEastAsia"/>
            <w:sz w:val="28"/>
            <w:szCs w:val="28"/>
          </w:rPr>
          <w:t>.sh@</w:t>
        </w:r>
        <w:r w:rsidRPr="00C4124F">
          <w:rPr>
            <w:rStyle w:val="a7"/>
            <w:rFonts w:eastAsiaTheme="minorEastAsia"/>
            <w:sz w:val="28"/>
            <w:szCs w:val="28"/>
            <w:lang w:val="en-US"/>
          </w:rPr>
          <w:t>yandex</w:t>
        </w:r>
        <w:r w:rsidRPr="00C4124F">
          <w:rPr>
            <w:rStyle w:val="a7"/>
            <w:rFonts w:eastAsiaTheme="minorEastAsia"/>
            <w:sz w:val="28"/>
            <w:szCs w:val="28"/>
          </w:rPr>
          <w:t>.</w:t>
        </w:r>
        <w:proofErr w:type="spellStart"/>
        <w:r w:rsidRPr="00C4124F">
          <w:rPr>
            <w:rStyle w:val="a7"/>
            <w:rFonts w:eastAsiaTheme="minorEastAsia"/>
            <w:sz w:val="28"/>
            <w:szCs w:val="28"/>
            <w:lang w:val="en-US"/>
          </w:rPr>
          <w:t>ru</w:t>
        </w:r>
        <w:proofErr w:type="spellEnd"/>
      </w:hyperlink>
    </w:p>
    <w:p w:rsidR="00E06CCA" w:rsidRPr="00E06CCA" w:rsidRDefault="00E06CCA" w:rsidP="00E06CCA">
      <w:pPr>
        <w:tabs>
          <w:tab w:val="left" w:pos="567"/>
        </w:tabs>
        <w:ind w:left="360"/>
        <w:jc w:val="both"/>
        <w:rPr>
          <w:rFonts w:eastAsiaTheme="minorEastAsia"/>
          <w:sz w:val="28"/>
          <w:szCs w:val="28"/>
        </w:rPr>
      </w:pPr>
      <w:r w:rsidRPr="00E06CCA">
        <w:rPr>
          <w:rFonts w:eastAsiaTheme="minorEastAsia"/>
          <w:sz w:val="28"/>
          <w:szCs w:val="28"/>
        </w:rPr>
        <w:t>Номер телефона: 8(81851)4-14-15.</w:t>
      </w:r>
    </w:p>
    <w:p w:rsidR="00E06CCA" w:rsidRPr="00E06CCA" w:rsidRDefault="00E06CCA" w:rsidP="00E06CCA">
      <w:pPr>
        <w:tabs>
          <w:tab w:val="left" w:pos="567"/>
        </w:tabs>
        <w:ind w:left="360"/>
        <w:jc w:val="both"/>
        <w:rPr>
          <w:rFonts w:eastAsiaTheme="minorEastAsia"/>
          <w:sz w:val="28"/>
          <w:szCs w:val="28"/>
        </w:rPr>
      </w:pPr>
    </w:p>
    <w:p w:rsidR="00E06CCA" w:rsidRPr="00E06CCA" w:rsidRDefault="00E06CCA" w:rsidP="00E06CCA">
      <w:pPr>
        <w:tabs>
          <w:tab w:val="left" w:pos="567"/>
        </w:tabs>
        <w:jc w:val="both"/>
        <w:rPr>
          <w:rFonts w:eastAsiaTheme="minorEastAsia"/>
          <w:sz w:val="28"/>
          <w:szCs w:val="28"/>
        </w:rPr>
      </w:pPr>
      <w:r w:rsidRPr="00E06CCA">
        <w:rPr>
          <w:rFonts w:eastAsiaTheme="minorEastAsia"/>
          <w:sz w:val="28"/>
          <w:szCs w:val="28"/>
        </w:rPr>
        <w:tab/>
        <w:t>2. Срок проведения общественных обсуждений с ________202_г. по________202_ г.</w:t>
      </w:r>
    </w:p>
    <w:p w:rsidR="00E06CCA" w:rsidRPr="00E06CCA" w:rsidRDefault="00E06CCA" w:rsidP="00E06CCA">
      <w:pPr>
        <w:tabs>
          <w:tab w:val="left" w:pos="567"/>
        </w:tabs>
        <w:ind w:left="360"/>
        <w:jc w:val="both"/>
        <w:rPr>
          <w:rFonts w:eastAsiaTheme="minorEastAsia"/>
          <w:sz w:val="28"/>
          <w:szCs w:val="28"/>
        </w:rPr>
      </w:pPr>
    </w:p>
    <w:p w:rsidR="00E06CCA" w:rsidRPr="00E06CCA" w:rsidRDefault="00E06CCA" w:rsidP="00E06CCA">
      <w:pPr>
        <w:ind w:firstLine="567"/>
        <w:jc w:val="both"/>
        <w:rPr>
          <w:rFonts w:eastAsiaTheme="minorEastAsia"/>
          <w:sz w:val="28"/>
          <w:szCs w:val="28"/>
        </w:rPr>
      </w:pPr>
      <w:r w:rsidRPr="00E06CCA">
        <w:rPr>
          <w:rFonts w:eastAsiaTheme="minorEastAsia"/>
          <w:sz w:val="28"/>
          <w:szCs w:val="28"/>
        </w:rPr>
        <w:t xml:space="preserve">3. Оповещение о начале общественных обсуждений в </w:t>
      </w:r>
      <w:proofErr w:type="gramStart"/>
      <w:r w:rsidRPr="00E06CCA">
        <w:rPr>
          <w:rFonts w:eastAsiaTheme="minorEastAsia"/>
          <w:sz w:val="28"/>
          <w:szCs w:val="28"/>
        </w:rPr>
        <w:t>форме  электронного</w:t>
      </w:r>
      <w:proofErr w:type="gramEnd"/>
      <w:r w:rsidRPr="00E06CCA">
        <w:rPr>
          <w:rFonts w:eastAsiaTheme="minorEastAsia"/>
          <w:sz w:val="28"/>
          <w:szCs w:val="28"/>
        </w:rPr>
        <w:t xml:space="preserve"> документа размещено «___»________202__г.  на официальном сайте Шенкурского муниципального </w:t>
      </w:r>
      <w:r>
        <w:rPr>
          <w:rFonts w:eastAsiaTheme="minorEastAsia"/>
          <w:sz w:val="28"/>
          <w:szCs w:val="28"/>
        </w:rPr>
        <w:t>округа</w:t>
      </w:r>
      <w:r w:rsidRPr="00E06CCA">
        <w:rPr>
          <w:rFonts w:eastAsiaTheme="minorEastAsia"/>
          <w:sz w:val="28"/>
          <w:szCs w:val="28"/>
        </w:rPr>
        <w:t xml:space="preserve"> Архангельской области в информационно телекоммуникационной сети Интернет.</w:t>
      </w:r>
    </w:p>
    <w:p w:rsidR="00E06CCA" w:rsidRPr="00E06CCA" w:rsidRDefault="00E06CCA" w:rsidP="00E06CCA">
      <w:pPr>
        <w:jc w:val="both"/>
        <w:rPr>
          <w:rFonts w:eastAsiaTheme="minorEastAsia"/>
          <w:sz w:val="28"/>
          <w:szCs w:val="28"/>
        </w:rPr>
      </w:pPr>
    </w:p>
    <w:p w:rsidR="00E06CCA" w:rsidRPr="00E06CCA" w:rsidRDefault="00E06CCA" w:rsidP="00E06CCA">
      <w:pPr>
        <w:tabs>
          <w:tab w:val="left" w:pos="567"/>
        </w:tabs>
        <w:jc w:val="both"/>
        <w:rPr>
          <w:rFonts w:eastAsiaTheme="minorEastAsia"/>
          <w:sz w:val="28"/>
          <w:szCs w:val="28"/>
        </w:rPr>
      </w:pPr>
      <w:r w:rsidRPr="00E06CCA">
        <w:rPr>
          <w:rFonts w:eastAsiaTheme="minorEastAsia"/>
          <w:sz w:val="28"/>
          <w:szCs w:val="28"/>
        </w:rPr>
        <w:tab/>
        <w:t>4. Предложения и замечания, поступившие в период проведения общественных обсуждений: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2"/>
        <w:gridCol w:w="1500"/>
        <w:gridCol w:w="1645"/>
        <w:gridCol w:w="1520"/>
        <w:gridCol w:w="2709"/>
        <w:gridCol w:w="1460"/>
      </w:tblGrid>
      <w:tr w:rsidR="00E06CCA" w:rsidRPr="00E06CCA" w:rsidTr="0047728F">
        <w:tc>
          <w:tcPr>
            <w:tcW w:w="534" w:type="dxa"/>
          </w:tcPr>
          <w:p w:rsidR="00E06CCA" w:rsidRPr="00E06CCA" w:rsidRDefault="00E06CCA" w:rsidP="00E06CCA">
            <w:pPr>
              <w:spacing w:after="200" w:line="276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E06CCA">
              <w:rPr>
                <w:rFonts w:eastAsiaTheme="minorEastAsia"/>
                <w:sz w:val="22"/>
                <w:szCs w:val="22"/>
              </w:rPr>
              <w:t>№ п/п</w:t>
            </w:r>
          </w:p>
        </w:tc>
        <w:tc>
          <w:tcPr>
            <w:tcW w:w="1701" w:type="dxa"/>
          </w:tcPr>
          <w:p w:rsidR="00E06CCA" w:rsidRPr="00E06CCA" w:rsidRDefault="00E06CCA" w:rsidP="00E06CCA">
            <w:pPr>
              <w:spacing w:after="200" w:line="276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E06CCA">
              <w:rPr>
                <w:rFonts w:eastAsiaTheme="minorEastAsia"/>
                <w:sz w:val="22"/>
                <w:szCs w:val="22"/>
              </w:rPr>
              <w:t xml:space="preserve">Дата поступления </w:t>
            </w:r>
          </w:p>
          <w:p w:rsidR="00E06CCA" w:rsidRPr="00E06CCA" w:rsidRDefault="00E06CCA" w:rsidP="00E06CCA">
            <w:pPr>
              <w:spacing w:after="200" w:line="276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E06CCA">
              <w:rPr>
                <w:rFonts w:eastAsiaTheme="minorEastAsia"/>
                <w:sz w:val="22"/>
                <w:szCs w:val="22"/>
              </w:rPr>
              <w:t>Предложения замечания</w:t>
            </w:r>
          </w:p>
        </w:tc>
        <w:tc>
          <w:tcPr>
            <w:tcW w:w="1701" w:type="dxa"/>
          </w:tcPr>
          <w:p w:rsidR="00E06CCA" w:rsidRPr="00E06CCA" w:rsidRDefault="00E06CCA" w:rsidP="00E06CCA">
            <w:pPr>
              <w:spacing w:after="200" w:line="276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E06CCA">
              <w:rPr>
                <w:rFonts w:eastAsiaTheme="minorEastAsia"/>
                <w:sz w:val="22"/>
                <w:szCs w:val="22"/>
              </w:rPr>
              <w:t>Сведения об участнике общественного обсуждения</w:t>
            </w:r>
          </w:p>
        </w:tc>
        <w:tc>
          <w:tcPr>
            <w:tcW w:w="1559" w:type="dxa"/>
          </w:tcPr>
          <w:p w:rsidR="00E06CCA" w:rsidRPr="00E06CCA" w:rsidRDefault="00E06CCA" w:rsidP="00E06CCA">
            <w:pPr>
              <w:spacing w:after="200" w:line="276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E06CCA">
              <w:rPr>
                <w:rFonts w:eastAsiaTheme="minorEastAsia"/>
                <w:sz w:val="22"/>
                <w:szCs w:val="22"/>
              </w:rPr>
              <w:t>Содержание предложения/ замечания</w:t>
            </w:r>
          </w:p>
        </w:tc>
        <w:tc>
          <w:tcPr>
            <w:tcW w:w="2711" w:type="dxa"/>
          </w:tcPr>
          <w:p w:rsidR="00E06CCA" w:rsidRPr="00E06CCA" w:rsidRDefault="00E06CCA" w:rsidP="00E06CCA">
            <w:pPr>
              <w:spacing w:after="200" w:line="276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E06CCA">
              <w:rPr>
                <w:rFonts w:eastAsiaTheme="minorEastAsia"/>
                <w:sz w:val="22"/>
                <w:szCs w:val="22"/>
              </w:rPr>
              <w:t>Результат рассмотрения (рекомендовать внести в проект постановления/отклонить)</w:t>
            </w:r>
          </w:p>
        </w:tc>
        <w:tc>
          <w:tcPr>
            <w:tcW w:w="1365" w:type="dxa"/>
          </w:tcPr>
          <w:p w:rsidR="00E06CCA" w:rsidRPr="00E06CCA" w:rsidRDefault="00E06CCA" w:rsidP="00E06CCA">
            <w:pPr>
              <w:spacing w:after="200" w:line="276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E06CCA">
              <w:rPr>
                <w:rFonts w:eastAsiaTheme="minorEastAsia"/>
                <w:sz w:val="22"/>
                <w:szCs w:val="22"/>
              </w:rPr>
              <w:t>Обоснования</w:t>
            </w:r>
          </w:p>
        </w:tc>
      </w:tr>
      <w:tr w:rsidR="00E06CCA" w:rsidRPr="00E06CCA" w:rsidTr="0047728F">
        <w:tc>
          <w:tcPr>
            <w:tcW w:w="534" w:type="dxa"/>
          </w:tcPr>
          <w:p w:rsidR="00E06CCA" w:rsidRPr="00E06CCA" w:rsidRDefault="00E06CCA" w:rsidP="00E06CCA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E06CCA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CCA" w:rsidRPr="00E06CCA" w:rsidRDefault="00E06CCA" w:rsidP="00E06CCA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E06CC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E06CCA" w:rsidRPr="00E06CCA" w:rsidRDefault="00E06CCA" w:rsidP="00E06CCA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E06CCA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06CCA" w:rsidRPr="00E06CCA" w:rsidRDefault="00E06CCA" w:rsidP="00E06CCA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E06CCA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711" w:type="dxa"/>
          </w:tcPr>
          <w:p w:rsidR="00E06CCA" w:rsidRPr="00E06CCA" w:rsidRDefault="00E06CCA" w:rsidP="00E06CCA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E06CCA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365" w:type="dxa"/>
          </w:tcPr>
          <w:p w:rsidR="00E06CCA" w:rsidRPr="00E06CCA" w:rsidRDefault="00E06CCA" w:rsidP="00E06CCA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E06CCA">
              <w:rPr>
                <w:rFonts w:eastAsiaTheme="minorEastAsia"/>
                <w:sz w:val="28"/>
                <w:szCs w:val="28"/>
              </w:rPr>
              <w:t>6</w:t>
            </w:r>
          </w:p>
        </w:tc>
      </w:tr>
    </w:tbl>
    <w:p w:rsidR="00E06CCA" w:rsidRPr="00E06CCA" w:rsidRDefault="00E06CCA" w:rsidP="00E06CCA">
      <w:pPr>
        <w:jc w:val="both"/>
        <w:rPr>
          <w:rFonts w:eastAsiaTheme="minorEastAsia"/>
          <w:sz w:val="28"/>
          <w:szCs w:val="28"/>
        </w:rPr>
      </w:pPr>
    </w:p>
    <w:p w:rsidR="00E06CCA" w:rsidRPr="00E06CCA" w:rsidRDefault="00E06CCA" w:rsidP="00E06CCA">
      <w:pPr>
        <w:tabs>
          <w:tab w:val="left" w:pos="567"/>
        </w:tabs>
        <w:ind w:left="360"/>
        <w:jc w:val="both"/>
        <w:rPr>
          <w:rFonts w:eastAsiaTheme="minorEastAsia"/>
          <w:sz w:val="28"/>
          <w:szCs w:val="28"/>
        </w:rPr>
      </w:pPr>
    </w:p>
    <w:p w:rsidR="00E06CCA" w:rsidRPr="00E06CCA" w:rsidRDefault="00E06CCA" w:rsidP="00E06CCA">
      <w:pPr>
        <w:tabs>
          <w:tab w:val="left" w:pos="567"/>
        </w:tabs>
        <w:ind w:left="360"/>
        <w:jc w:val="both"/>
        <w:rPr>
          <w:rFonts w:eastAsiaTheme="minorEastAsia"/>
          <w:sz w:val="28"/>
          <w:szCs w:val="28"/>
        </w:rPr>
      </w:pPr>
      <w:r w:rsidRPr="00E06CCA">
        <w:rPr>
          <w:rFonts w:eastAsiaTheme="minorEastAsia"/>
          <w:sz w:val="28"/>
          <w:szCs w:val="28"/>
        </w:rPr>
        <w:tab/>
      </w:r>
    </w:p>
    <w:p w:rsidR="00E06CCA" w:rsidRPr="00E06CCA" w:rsidRDefault="00E06CCA" w:rsidP="00E06CCA">
      <w:pPr>
        <w:tabs>
          <w:tab w:val="left" w:pos="567"/>
        </w:tabs>
        <w:ind w:left="360"/>
        <w:jc w:val="both"/>
        <w:rPr>
          <w:rFonts w:eastAsiaTheme="minorEastAsia"/>
          <w:sz w:val="28"/>
          <w:szCs w:val="28"/>
        </w:rPr>
      </w:pPr>
      <w:r w:rsidRPr="00E06CCA">
        <w:rPr>
          <w:rFonts w:eastAsiaTheme="minorEastAsia"/>
          <w:sz w:val="28"/>
          <w:szCs w:val="28"/>
        </w:rPr>
        <w:t>5.По результатам общественных обсуждений рекомендуется:</w:t>
      </w:r>
    </w:p>
    <w:p w:rsidR="00E06CCA" w:rsidRPr="00E06CCA" w:rsidRDefault="00E06CCA" w:rsidP="00E06CCA">
      <w:pPr>
        <w:tabs>
          <w:tab w:val="left" w:pos="567"/>
        </w:tabs>
        <w:ind w:left="360"/>
        <w:jc w:val="both"/>
        <w:rPr>
          <w:rFonts w:eastAsiaTheme="minorEastAsia"/>
          <w:sz w:val="28"/>
          <w:szCs w:val="28"/>
        </w:rPr>
      </w:pPr>
    </w:p>
    <w:p w:rsidR="00E06CCA" w:rsidRPr="00E06CCA" w:rsidRDefault="00E06CCA" w:rsidP="00E06CCA">
      <w:pPr>
        <w:tabs>
          <w:tab w:val="left" w:pos="567"/>
        </w:tabs>
        <w:ind w:left="360"/>
        <w:jc w:val="both"/>
        <w:rPr>
          <w:rFonts w:eastAsiaTheme="minorEastAsia"/>
          <w:sz w:val="28"/>
          <w:szCs w:val="28"/>
        </w:rPr>
      </w:pPr>
      <w:r w:rsidRPr="00E06CCA">
        <w:rPr>
          <w:rFonts w:eastAsiaTheme="minorEastAsia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E06CCA" w:rsidRPr="00E06CCA" w:rsidRDefault="00E06CCA" w:rsidP="00E06CCA">
      <w:pPr>
        <w:autoSpaceDE w:val="0"/>
        <w:autoSpaceDN w:val="0"/>
        <w:adjustRightInd w:val="0"/>
        <w:ind w:left="360"/>
        <w:jc w:val="both"/>
        <w:outlineLvl w:val="0"/>
        <w:rPr>
          <w:bCs/>
          <w:sz w:val="28"/>
          <w:szCs w:val="28"/>
        </w:rPr>
      </w:pPr>
    </w:p>
    <w:p w:rsidR="00E06CCA" w:rsidRPr="00E06CCA" w:rsidRDefault="00E06CCA" w:rsidP="00E06CCA">
      <w:pPr>
        <w:autoSpaceDE w:val="0"/>
        <w:autoSpaceDN w:val="0"/>
        <w:adjustRightInd w:val="0"/>
        <w:ind w:left="360"/>
        <w:jc w:val="both"/>
        <w:outlineLvl w:val="0"/>
        <w:rPr>
          <w:bCs/>
          <w:sz w:val="28"/>
          <w:szCs w:val="28"/>
        </w:rPr>
      </w:pPr>
      <w:r w:rsidRPr="00E06CCA">
        <w:rPr>
          <w:bCs/>
          <w:sz w:val="28"/>
          <w:szCs w:val="28"/>
        </w:rPr>
        <w:t>Приложение:</w:t>
      </w:r>
    </w:p>
    <w:p w:rsidR="00E06CCA" w:rsidRPr="00E06CCA" w:rsidRDefault="00E06CCA" w:rsidP="00E06CCA">
      <w:pPr>
        <w:autoSpaceDE w:val="0"/>
        <w:autoSpaceDN w:val="0"/>
        <w:adjustRightInd w:val="0"/>
        <w:ind w:left="360"/>
        <w:jc w:val="both"/>
        <w:outlineLvl w:val="0"/>
        <w:rPr>
          <w:bCs/>
          <w:sz w:val="28"/>
          <w:szCs w:val="28"/>
        </w:rPr>
      </w:pPr>
      <w:r w:rsidRPr="00E06CCA">
        <w:rPr>
          <w:bCs/>
          <w:sz w:val="28"/>
          <w:szCs w:val="28"/>
        </w:rPr>
        <w:t>1. Перечень принявших участие в рассмотрении проекта участников общественных обсуждений.</w:t>
      </w:r>
    </w:p>
    <w:p w:rsidR="00E06CCA" w:rsidRPr="00E06CCA" w:rsidRDefault="00E06CCA" w:rsidP="00E06CCA">
      <w:pPr>
        <w:autoSpaceDE w:val="0"/>
        <w:autoSpaceDN w:val="0"/>
        <w:adjustRightInd w:val="0"/>
        <w:ind w:left="360"/>
        <w:jc w:val="both"/>
        <w:outlineLvl w:val="0"/>
        <w:rPr>
          <w:bCs/>
          <w:sz w:val="28"/>
          <w:szCs w:val="28"/>
        </w:rPr>
      </w:pPr>
      <w:r w:rsidRPr="00E06CCA">
        <w:rPr>
          <w:bCs/>
          <w:sz w:val="28"/>
          <w:szCs w:val="28"/>
        </w:rPr>
        <w:t>2. Перечень предложений и замечаний по проекту.</w:t>
      </w:r>
    </w:p>
    <w:p w:rsidR="00E06CCA" w:rsidRPr="00E06CCA" w:rsidRDefault="00E06CCA" w:rsidP="00E06CCA">
      <w:pPr>
        <w:autoSpaceDE w:val="0"/>
        <w:autoSpaceDN w:val="0"/>
        <w:adjustRightInd w:val="0"/>
        <w:ind w:left="360"/>
        <w:jc w:val="both"/>
        <w:outlineLvl w:val="0"/>
        <w:rPr>
          <w:bCs/>
          <w:sz w:val="28"/>
          <w:szCs w:val="28"/>
        </w:rPr>
      </w:pPr>
    </w:p>
    <w:p w:rsidR="00E06CCA" w:rsidRPr="00E06CCA" w:rsidRDefault="00E06CCA" w:rsidP="00E06CCA">
      <w:pPr>
        <w:autoSpaceDE w:val="0"/>
        <w:autoSpaceDN w:val="0"/>
        <w:adjustRightInd w:val="0"/>
        <w:ind w:left="360"/>
        <w:jc w:val="both"/>
        <w:outlineLvl w:val="0"/>
        <w:rPr>
          <w:bCs/>
          <w:sz w:val="28"/>
          <w:szCs w:val="28"/>
        </w:rPr>
      </w:pPr>
      <w:r w:rsidRPr="00E06CCA">
        <w:rPr>
          <w:bCs/>
          <w:sz w:val="28"/>
          <w:szCs w:val="28"/>
        </w:rPr>
        <w:t>Организатор по проведению</w:t>
      </w:r>
    </w:p>
    <w:p w:rsidR="00E06CCA" w:rsidRPr="00E06CCA" w:rsidRDefault="00E06CCA" w:rsidP="00E06CCA">
      <w:pPr>
        <w:autoSpaceDE w:val="0"/>
        <w:autoSpaceDN w:val="0"/>
        <w:adjustRightInd w:val="0"/>
        <w:ind w:left="360"/>
        <w:jc w:val="both"/>
        <w:outlineLvl w:val="0"/>
        <w:rPr>
          <w:bCs/>
          <w:sz w:val="28"/>
          <w:szCs w:val="28"/>
        </w:rPr>
      </w:pPr>
      <w:r w:rsidRPr="00E06CCA">
        <w:rPr>
          <w:bCs/>
          <w:sz w:val="28"/>
          <w:szCs w:val="28"/>
        </w:rPr>
        <w:t>Общественных обсуждений</w:t>
      </w:r>
    </w:p>
    <w:p w:rsidR="00E06CCA" w:rsidRPr="00E06CCA" w:rsidRDefault="00E06CCA" w:rsidP="00E06CCA">
      <w:pPr>
        <w:autoSpaceDE w:val="0"/>
        <w:autoSpaceDN w:val="0"/>
        <w:adjustRightInd w:val="0"/>
        <w:ind w:left="360"/>
        <w:jc w:val="right"/>
        <w:outlineLvl w:val="0"/>
        <w:rPr>
          <w:bCs/>
          <w:sz w:val="28"/>
          <w:szCs w:val="28"/>
        </w:rPr>
      </w:pPr>
      <w:r w:rsidRPr="00E06CCA">
        <w:rPr>
          <w:bCs/>
          <w:sz w:val="28"/>
          <w:szCs w:val="28"/>
        </w:rPr>
        <w:t>Фамилия И.О.</w:t>
      </w:r>
    </w:p>
    <w:p w:rsidR="00E06CCA" w:rsidRPr="00E06CCA" w:rsidRDefault="00E06CCA" w:rsidP="00E06CCA">
      <w:pPr>
        <w:autoSpaceDE w:val="0"/>
        <w:autoSpaceDN w:val="0"/>
        <w:adjustRightInd w:val="0"/>
        <w:ind w:left="360"/>
        <w:jc w:val="both"/>
        <w:outlineLvl w:val="0"/>
        <w:rPr>
          <w:bCs/>
          <w:sz w:val="28"/>
          <w:szCs w:val="28"/>
        </w:rPr>
      </w:pPr>
      <w:r w:rsidRPr="00E06CCA">
        <w:rPr>
          <w:bCs/>
          <w:sz w:val="28"/>
          <w:szCs w:val="28"/>
        </w:rPr>
        <w:t>Протокол составил</w:t>
      </w:r>
    </w:p>
    <w:p w:rsidR="00E06CCA" w:rsidRPr="00E06CCA" w:rsidRDefault="00E06CCA" w:rsidP="00E06CCA">
      <w:pPr>
        <w:autoSpaceDE w:val="0"/>
        <w:autoSpaceDN w:val="0"/>
        <w:adjustRightInd w:val="0"/>
        <w:ind w:left="360"/>
        <w:jc w:val="right"/>
        <w:outlineLvl w:val="0"/>
        <w:rPr>
          <w:bCs/>
          <w:sz w:val="28"/>
          <w:szCs w:val="28"/>
        </w:rPr>
      </w:pPr>
      <w:r w:rsidRPr="00E06CCA">
        <w:rPr>
          <w:bCs/>
          <w:sz w:val="28"/>
          <w:szCs w:val="28"/>
        </w:rPr>
        <w:t>Фамилия И.О.</w:t>
      </w:r>
    </w:p>
    <w:p w:rsidR="00E06CCA" w:rsidRPr="00E06CCA" w:rsidRDefault="00E06CCA" w:rsidP="00E06CC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E06CCA" w:rsidRPr="00E06CCA" w:rsidRDefault="00E06CCA" w:rsidP="00E06CCA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</w:p>
    <w:p w:rsidR="00E06CCA" w:rsidRPr="00E06CCA" w:rsidRDefault="00E06CCA" w:rsidP="00E06CCA">
      <w:pPr>
        <w:tabs>
          <w:tab w:val="left" w:pos="567"/>
        </w:tabs>
        <w:ind w:firstLine="567"/>
        <w:jc w:val="both"/>
        <w:rPr>
          <w:rFonts w:eastAsiaTheme="minorEastAsia"/>
          <w:sz w:val="28"/>
          <w:szCs w:val="28"/>
        </w:rPr>
      </w:pPr>
    </w:p>
    <w:p w:rsidR="00B216A4" w:rsidRPr="00B216A4" w:rsidRDefault="00B216A4" w:rsidP="00B576B3">
      <w:pPr>
        <w:pStyle w:val="a5"/>
        <w:shd w:val="clear" w:color="auto" w:fill="FFFFFF"/>
        <w:ind w:left="142"/>
        <w:jc w:val="center"/>
        <w:rPr>
          <w:b/>
          <w:sz w:val="28"/>
          <w:szCs w:val="28"/>
        </w:rPr>
      </w:pPr>
    </w:p>
    <w:sectPr w:rsidR="00B216A4" w:rsidRPr="00B216A4" w:rsidSect="00B576B3">
      <w:pgSz w:w="11906" w:h="16838" w:code="9"/>
      <w:pgMar w:top="851" w:right="849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1776"/>
    <w:multiLevelType w:val="hybridMultilevel"/>
    <w:tmpl w:val="C8669922"/>
    <w:lvl w:ilvl="0" w:tplc="C7E664E2">
      <w:start w:val="1"/>
      <w:numFmt w:val="decimal"/>
      <w:lvlText w:val="%1)"/>
      <w:lvlJc w:val="left"/>
      <w:pPr>
        <w:ind w:left="3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1" w15:restartNumberingAfterBreak="0">
    <w:nsid w:val="41466ECE"/>
    <w:multiLevelType w:val="hybridMultilevel"/>
    <w:tmpl w:val="E12C00FC"/>
    <w:lvl w:ilvl="0" w:tplc="398290FA">
      <w:start w:val="1"/>
      <w:numFmt w:val="decimal"/>
      <w:lvlText w:val="%1)"/>
      <w:lvlJc w:val="left"/>
      <w:pPr>
        <w:ind w:left="35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2" w15:restartNumberingAfterBreak="0">
    <w:nsid w:val="4D4E7B03"/>
    <w:multiLevelType w:val="hybridMultilevel"/>
    <w:tmpl w:val="5B54FFA4"/>
    <w:lvl w:ilvl="0" w:tplc="8C50725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9151E46"/>
    <w:multiLevelType w:val="multilevel"/>
    <w:tmpl w:val="A458417C"/>
    <w:lvl w:ilvl="0">
      <w:start w:val="1"/>
      <w:numFmt w:val="decimal"/>
      <w:lvlText w:val="%1."/>
      <w:lvlJc w:val="left"/>
      <w:pPr>
        <w:ind w:left="328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6" w:hanging="2160"/>
      </w:pPr>
      <w:rPr>
        <w:rFonts w:hint="default"/>
      </w:rPr>
    </w:lvl>
  </w:abstractNum>
  <w:abstractNum w:abstractNumId="4" w15:restartNumberingAfterBreak="0">
    <w:nsid w:val="7CDE1D7E"/>
    <w:multiLevelType w:val="multilevel"/>
    <w:tmpl w:val="5B1E0B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79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  <w:color w:val="000000"/>
      </w:rPr>
    </w:lvl>
  </w:abstractNum>
  <w:abstractNum w:abstractNumId="5" w15:restartNumberingAfterBreak="0">
    <w:nsid w:val="7D0C76EF"/>
    <w:multiLevelType w:val="hybridMultilevel"/>
    <w:tmpl w:val="3F807C44"/>
    <w:lvl w:ilvl="0" w:tplc="32AC51B0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68D"/>
    <w:rsid w:val="00003D60"/>
    <w:rsid w:val="00040165"/>
    <w:rsid w:val="000762F1"/>
    <w:rsid w:val="0008728A"/>
    <w:rsid w:val="000B03D2"/>
    <w:rsid w:val="00167416"/>
    <w:rsid w:val="00191333"/>
    <w:rsid w:val="00196437"/>
    <w:rsid w:val="001B69EC"/>
    <w:rsid w:val="001C50B2"/>
    <w:rsid w:val="001D6469"/>
    <w:rsid w:val="001F78F5"/>
    <w:rsid w:val="00224435"/>
    <w:rsid w:val="00275199"/>
    <w:rsid w:val="0029463E"/>
    <w:rsid w:val="002A05F5"/>
    <w:rsid w:val="002F7CE4"/>
    <w:rsid w:val="0030026E"/>
    <w:rsid w:val="00315AA9"/>
    <w:rsid w:val="003D6EAC"/>
    <w:rsid w:val="003E5A2C"/>
    <w:rsid w:val="003E7027"/>
    <w:rsid w:val="003F4002"/>
    <w:rsid w:val="0040068D"/>
    <w:rsid w:val="00415E48"/>
    <w:rsid w:val="00422F24"/>
    <w:rsid w:val="004C49AB"/>
    <w:rsid w:val="005A4274"/>
    <w:rsid w:val="00613394"/>
    <w:rsid w:val="00626393"/>
    <w:rsid w:val="006305FF"/>
    <w:rsid w:val="00640D77"/>
    <w:rsid w:val="0066599E"/>
    <w:rsid w:val="00674840"/>
    <w:rsid w:val="0067607E"/>
    <w:rsid w:val="006975EA"/>
    <w:rsid w:val="006D73D0"/>
    <w:rsid w:val="006E303D"/>
    <w:rsid w:val="006E750D"/>
    <w:rsid w:val="00701159"/>
    <w:rsid w:val="00721724"/>
    <w:rsid w:val="00793241"/>
    <w:rsid w:val="007A1A0B"/>
    <w:rsid w:val="007A43BC"/>
    <w:rsid w:val="007B46A5"/>
    <w:rsid w:val="00806A5A"/>
    <w:rsid w:val="008A7A37"/>
    <w:rsid w:val="008F27B5"/>
    <w:rsid w:val="00910F5F"/>
    <w:rsid w:val="009C3AC6"/>
    <w:rsid w:val="00A07567"/>
    <w:rsid w:val="00A323D3"/>
    <w:rsid w:val="00A909B0"/>
    <w:rsid w:val="00AA3721"/>
    <w:rsid w:val="00AE779D"/>
    <w:rsid w:val="00AF1B8C"/>
    <w:rsid w:val="00B216A4"/>
    <w:rsid w:val="00B4418F"/>
    <w:rsid w:val="00B576B3"/>
    <w:rsid w:val="00B64D0B"/>
    <w:rsid w:val="00B7332D"/>
    <w:rsid w:val="00B76E59"/>
    <w:rsid w:val="00BB7266"/>
    <w:rsid w:val="00BC2A52"/>
    <w:rsid w:val="00BD4CA2"/>
    <w:rsid w:val="00BF329A"/>
    <w:rsid w:val="00BF3440"/>
    <w:rsid w:val="00C24D1C"/>
    <w:rsid w:val="00C9781B"/>
    <w:rsid w:val="00D322AF"/>
    <w:rsid w:val="00D3736A"/>
    <w:rsid w:val="00D968BD"/>
    <w:rsid w:val="00DC3252"/>
    <w:rsid w:val="00DC7E9A"/>
    <w:rsid w:val="00DD043D"/>
    <w:rsid w:val="00DE2454"/>
    <w:rsid w:val="00E06CCA"/>
    <w:rsid w:val="00EF5E4D"/>
    <w:rsid w:val="00EF6766"/>
    <w:rsid w:val="00F13384"/>
    <w:rsid w:val="00F36DA6"/>
    <w:rsid w:val="00F53AD5"/>
    <w:rsid w:val="00F74FFC"/>
    <w:rsid w:val="00F83D8A"/>
    <w:rsid w:val="00FB0B60"/>
    <w:rsid w:val="00FC637E"/>
    <w:rsid w:val="00FE0AE7"/>
    <w:rsid w:val="00FE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9AF78-A58F-4328-8301-2AB49B729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E3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303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6E30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6305FF"/>
    <w:pPr>
      <w:ind w:left="720"/>
      <w:contextualSpacing/>
    </w:pPr>
  </w:style>
  <w:style w:type="table" w:styleId="a6">
    <w:name w:val="Table Grid"/>
    <w:basedOn w:val="a1"/>
    <w:uiPriority w:val="59"/>
    <w:rsid w:val="00B216A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B576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adm.sh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henadm.sh@yandex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enradm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henradm.sh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/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2C09E-5A21-48A4-BD3C-C8A03411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9</Pages>
  <Words>2075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8</cp:revision>
  <cp:lastPrinted>2025-03-14T12:08:00Z</cp:lastPrinted>
  <dcterms:created xsi:type="dcterms:W3CDTF">2025-03-11T06:45:00Z</dcterms:created>
  <dcterms:modified xsi:type="dcterms:W3CDTF">2025-04-02T07:21:00Z</dcterms:modified>
</cp:coreProperties>
</file>